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46662" w14:textId="39DFCBE1" w:rsidR="00214386" w:rsidRPr="00214386" w:rsidRDefault="003B54D2" w:rsidP="00F83832">
      <w:bookmarkStart w:id="0" w:name="_Hlk164682330"/>
      <w:bookmarkEnd w:id="0"/>
      <w:r w:rsidRPr="0011038A">
        <w:rPr>
          <w:noProof/>
        </w:rPr>
        <w:drawing>
          <wp:anchor distT="0" distB="0" distL="114300" distR="114300" simplePos="0" relativeHeight="251672576" behindDoc="1" locked="0" layoutInCell="1" allowOverlap="1" wp14:anchorId="2C246C56" wp14:editId="720EFC1B">
            <wp:simplePos x="0" y="0"/>
            <wp:positionH relativeFrom="margin">
              <wp:posOffset>-198755</wp:posOffset>
            </wp:positionH>
            <wp:positionV relativeFrom="paragraph">
              <wp:posOffset>1038225</wp:posOffset>
            </wp:positionV>
            <wp:extent cx="6339840" cy="1924050"/>
            <wp:effectExtent l="0" t="0" r="3810" b="0"/>
            <wp:wrapTight wrapText="bothSides">
              <wp:wrapPolygon edited="0">
                <wp:start x="0" y="0"/>
                <wp:lineTo x="0" y="21386"/>
                <wp:lineTo x="21548" y="21386"/>
                <wp:lineTo x="2154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39840" cy="1924050"/>
                    </a:xfrm>
                    <a:prstGeom prst="rect">
                      <a:avLst/>
                    </a:prstGeom>
                    <a:noFill/>
                    <a:ln>
                      <a:noFill/>
                    </a:ln>
                  </pic:spPr>
                </pic:pic>
              </a:graphicData>
            </a:graphic>
            <wp14:sizeRelH relativeFrom="page">
              <wp14:pctWidth>0</wp14:pctWidth>
            </wp14:sizeRelH>
            <wp14:sizeRelV relativeFrom="page">
              <wp14:pctHeight>0</wp14:pctHeight>
            </wp14:sizeRelV>
          </wp:anchor>
        </w:drawing>
      </w:r>
      <w:r w:rsidR="00214386">
        <w:rPr>
          <w:noProof/>
          <w:lang w:eastAsia="en-GB"/>
        </w:rPr>
        <w:drawing>
          <wp:anchor distT="0" distB="0" distL="114300" distR="114300" simplePos="0" relativeHeight="251659264" behindDoc="1" locked="0" layoutInCell="1" allowOverlap="1" wp14:anchorId="13E4DF0B" wp14:editId="4E4D55BA">
            <wp:simplePos x="0" y="0"/>
            <wp:positionH relativeFrom="margin">
              <wp:posOffset>4331335</wp:posOffset>
            </wp:positionH>
            <wp:positionV relativeFrom="margin">
              <wp:align>top</wp:align>
            </wp:positionV>
            <wp:extent cx="1724660" cy="723900"/>
            <wp:effectExtent l="0" t="0" r="8890" b="0"/>
            <wp:wrapTopAndBottom/>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724660" cy="723900"/>
                    </a:xfrm>
                    <a:prstGeom prst="rect">
                      <a:avLst/>
                    </a:prstGeom>
                  </pic:spPr>
                </pic:pic>
              </a:graphicData>
            </a:graphic>
            <wp14:sizeRelH relativeFrom="margin">
              <wp14:pctWidth>0</wp14:pctWidth>
            </wp14:sizeRelH>
            <wp14:sizeRelV relativeFrom="margin">
              <wp14:pctHeight>0</wp14:pctHeight>
            </wp14:sizeRelV>
          </wp:anchor>
        </w:drawing>
      </w:r>
    </w:p>
    <w:p w14:paraId="42D86F6E" w14:textId="1938FA1C" w:rsidR="00214386" w:rsidRPr="00214386" w:rsidRDefault="00214386" w:rsidP="00214386"/>
    <w:p w14:paraId="0437A0C9" w14:textId="02D018CA" w:rsidR="00C7797B" w:rsidRDefault="00C7797B" w:rsidP="00214386"/>
    <w:p w14:paraId="651FFFFB" w14:textId="77777777" w:rsidR="00214386" w:rsidRDefault="00214386" w:rsidP="00214386"/>
    <w:p w14:paraId="3B8B0273" w14:textId="77777777" w:rsidR="00214386" w:rsidRDefault="00214386" w:rsidP="00214386"/>
    <w:p w14:paraId="57B56894" w14:textId="77777777" w:rsidR="00DA5009" w:rsidRPr="00DA5009" w:rsidRDefault="00DA5009" w:rsidP="00DA5009">
      <w:pPr>
        <w:jc w:val="center"/>
        <w:rPr>
          <w:rFonts w:cs="Arial"/>
          <w:b/>
          <w:sz w:val="72"/>
          <w:szCs w:val="72"/>
        </w:rPr>
      </w:pPr>
      <w:r w:rsidRPr="00DA5009">
        <w:rPr>
          <w:rFonts w:cs="Arial"/>
          <w:b/>
          <w:sz w:val="72"/>
          <w:szCs w:val="72"/>
        </w:rPr>
        <w:t>SEN Information Report</w:t>
      </w:r>
    </w:p>
    <w:p w14:paraId="4C38E1C6" w14:textId="77777777" w:rsidR="00214386" w:rsidRDefault="00214386" w:rsidP="00282B9A">
      <w:pPr>
        <w:pStyle w:val="PolicyDate"/>
      </w:pPr>
    </w:p>
    <w:p w14:paraId="01BB333D" w14:textId="77777777" w:rsidR="001E3C63" w:rsidRDefault="001E3C63" w:rsidP="001E3C63"/>
    <w:p w14:paraId="3A9E039C" w14:textId="3925CC7A" w:rsidR="4E3BB563" w:rsidRDefault="4E3BB563" w:rsidP="4E3BB563"/>
    <w:p w14:paraId="05A96130" w14:textId="77777777" w:rsidR="00282B9A" w:rsidRDefault="00282B9A" w:rsidP="001E3C63"/>
    <w:tbl>
      <w:tblPr>
        <w:tblStyle w:val="TableGrid"/>
        <w:tblW w:w="7508" w:type="dxa"/>
        <w:jc w:val="center"/>
        <w:tblBorders>
          <w:insideH w:val="none" w:sz="0" w:space="0" w:color="auto"/>
          <w:insideV w:val="none" w:sz="0" w:space="0" w:color="auto"/>
        </w:tblBorders>
        <w:tblLook w:val="04A0" w:firstRow="1" w:lastRow="0" w:firstColumn="1" w:lastColumn="0" w:noHBand="0" w:noVBand="1"/>
      </w:tblPr>
      <w:tblGrid>
        <w:gridCol w:w="5098"/>
        <w:gridCol w:w="2410"/>
      </w:tblGrid>
      <w:tr w:rsidR="001E3C63" w14:paraId="4AC7653E" w14:textId="77777777" w:rsidTr="38B143A8">
        <w:trPr>
          <w:trHeight w:val="522"/>
          <w:jc w:val="center"/>
        </w:trPr>
        <w:tc>
          <w:tcPr>
            <w:tcW w:w="7508" w:type="dxa"/>
            <w:gridSpan w:val="2"/>
            <w:vAlign w:val="center"/>
          </w:tcPr>
          <w:p w14:paraId="6491DC90" w14:textId="19F7F38A" w:rsidR="001E3C63" w:rsidRPr="001E3C63" w:rsidRDefault="3844BAB9" w:rsidP="38B143A8">
            <w:r w:rsidRPr="38B143A8">
              <w:rPr>
                <w:rFonts w:eastAsia="Century Gothic" w:cs="Century Gothic"/>
                <w:color w:val="000000" w:themeColor="text1"/>
                <w:sz w:val="20"/>
                <w:szCs w:val="20"/>
              </w:rPr>
              <w:t>*All policies are electronically signed and available on Governor Hub</w:t>
            </w:r>
            <w:r w:rsidRPr="38B143A8">
              <w:rPr>
                <w:rFonts w:eastAsia="Century Gothic" w:cs="Century Gothic"/>
                <w:szCs w:val="24"/>
              </w:rPr>
              <w:t xml:space="preserve"> </w:t>
            </w:r>
            <w:r w:rsidR="001E3C63">
              <w:t>Ratified</w:t>
            </w:r>
            <w:r w:rsidR="001E3C63" w:rsidRPr="38B143A8">
              <w:rPr>
                <w:b/>
                <w:bCs/>
              </w:rPr>
              <w:t xml:space="preserve"> </w:t>
            </w:r>
            <w:r w:rsidR="00DA5009">
              <w:t xml:space="preserve">by the </w:t>
            </w:r>
            <w:r w:rsidR="001E3C63">
              <w:t>Board of Trustees</w:t>
            </w:r>
          </w:p>
        </w:tc>
      </w:tr>
      <w:tr w:rsidR="00214386" w14:paraId="14C3D460" w14:textId="77777777" w:rsidTr="38B143A8">
        <w:trPr>
          <w:trHeight w:val="495"/>
          <w:jc w:val="center"/>
        </w:trPr>
        <w:tc>
          <w:tcPr>
            <w:tcW w:w="5098" w:type="dxa"/>
            <w:vAlign w:val="center"/>
          </w:tcPr>
          <w:p w14:paraId="5E83C8B3" w14:textId="69F253BF" w:rsidR="00214386" w:rsidRPr="001E3C63" w:rsidRDefault="00DA5009" w:rsidP="00DA5009">
            <w:pPr>
              <w:rPr>
                <w:rFonts w:ascii="Matura MT Script Capitals" w:hAnsi="Matura MT Script Capitals"/>
                <w:b/>
                <w:bCs/>
                <w:szCs w:val="24"/>
              </w:rPr>
            </w:pPr>
            <w:r>
              <w:rPr>
                <w:szCs w:val="24"/>
              </w:rPr>
              <w:t>Signed by the Board of Trustee</w:t>
            </w:r>
          </w:p>
        </w:tc>
        <w:tc>
          <w:tcPr>
            <w:tcW w:w="2410" w:type="dxa"/>
            <w:vAlign w:val="center"/>
          </w:tcPr>
          <w:p w14:paraId="00B75851" w14:textId="6B74D9D7" w:rsidR="00214386" w:rsidRDefault="00B31685" w:rsidP="00880A44">
            <w:r>
              <w:rPr>
                <w:b/>
              </w:rPr>
              <w:t>Date</w:t>
            </w:r>
            <w:r w:rsidR="009E7ED2">
              <w:rPr>
                <w:b/>
              </w:rPr>
              <w:t>:</w:t>
            </w:r>
            <w:r w:rsidR="007B38F6">
              <w:rPr>
                <w:b/>
              </w:rPr>
              <w:t xml:space="preserve"> </w:t>
            </w:r>
            <w:r w:rsidR="00F576F4">
              <w:rPr>
                <w:b/>
              </w:rPr>
              <w:t>July 2025</w:t>
            </w:r>
          </w:p>
        </w:tc>
      </w:tr>
      <w:tr w:rsidR="00214386" w14:paraId="0685D907" w14:textId="77777777" w:rsidTr="38B143A8">
        <w:trPr>
          <w:trHeight w:val="495"/>
          <w:jc w:val="center"/>
        </w:trPr>
        <w:tc>
          <w:tcPr>
            <w:tcW w:w="5098" w:type="dxa"/>
            <w:vAlign w:val="center"/>
          </w:tcPr>
          <w:p w14:paraId="37B71C27" w14:textId="61FAB4AE" w:rsidR="00214386" w:rsidRDefault="00214386" w:rsidP="00DA5009">
            <w:r w:rsidRPr="00DA3328">
              <w:rPr>
                <w:szCs w:val="24"/>
              </w:rPr>
              <w:t>To be reviewed</w:t>
            </w:r>
            <w:r w:rsidR="00DA5009">
              <w:rPr>
                <w:szCs w:val="24"/>
              </w:rPr>
              <w:t xml:space="preserve"> </w:t>
            </w:r>
            <w:r w:rsidR="001E3C63" w:rsidRPr="00DA3328">
              <w:rPr>
                <w:szCs w:val="24"/>
              </w:rPr>
              <w:t>annually</w:t>
            </w:r>
          </w:p>
        </w:tc>
        <w:tc>
          <w:tcPr>
            <w:tcW w:w="2410" w:type="dxa"/>
            <w:vAlign w:val="center"/>
          </w:tcPr>
          <w:p w14:paraId="06BFC8C5" w14:textId="0B661E56" w:rsidR="00214386" w:rsidRDefault="00B31685" w:rsidP="00880A44">
            <w:r>
              <w:rPr>
                <w:b/>
              </w:rPr>
              <w:t>Date</w:t>
            </w:r>
            <w:r w:rsidR="009E7ED2">
              <w:rPr>
                <w:b/>
              </w:rPr>
              <w:t>:</w:t>
            </w:r>
            <w:r w:rsidR="007B38F6">
              <w:rPr>
                <w:b/>
              </w:rPr>
              <w:t xml:space="preserve"> </w:t>
            </w:r>
            <w:r w:rsidR="003B54D2">
              <w:rPr>
                <w:b/>
              </w:rPr>
              <w:t>June 202</w:t>
            </w:r>
            <w:r w:rsidR="00DC6D66">
              <w:rPr>
                <w:b/>
              </w:rPr>
              <w:t>6</w:t>
            </w:r>
          </w:p>
        </w:tc>
      </w:tr>
    </w:tbl>
    <w:p w14:paraId="3F839485" w14:textId="2686AD26" w:rsidR="009E7ED2" w:rsidRDefault="001E3C63">
      <w:r>
        <w:br w:type="page"/>
      </w:r>
    </w:p>
    <w:sdt>
      <w:sdtPr>
        <w:rPr>
          <w:rFonts w:eastAsiaTheme="minorEastAsia" w:cstheme="minorBidi"/>
          <w:b w:val="0"/>
          <w:noProof/>
          <w:color w:val="auto"/>
          <w:szCs w:val="22"/>
          <w:lang w:val="en-GB"/>
        </w:rPr>
        <w:id w:val="-1021085147"/>
        <w:docPartObj>
          <w:docPartGallery w:val="Table of Contents"/>
          <w:docPartUnique/>
        </w:docPartObj>
      </w:sdtPr>
      <w:sdtEndPr/>
      <w:sdtContent>
        <w:p w14:paraId="52DE1B35" w14:textId="3BE0B501" w:rsidR="001F2604" w:rsidRPr="0059014A" w:rsidRDefault="001F2604" w:rsidP="00F817D7">
          <w:pPr>
            <w:pStyle w:val="TOCHeading"/>
          </w:pPr>
          <w:r w:rsidRPr="00C05D29">
            <w:t>Content</w:t>
          </w:r>
        </w:p>
        <w:p w14:paraId="6472D586" w14:textId="4C7CDC9C" w:rsidR="009164A8" w:rsidRDefault="00000C05">
          <w:pPr>
            <w:pStyle w:val="TOC1"/>
            <w:rPr>
              <w:rFonts w:asciiTheme="minorHAnsi" w:eastAsiaTheme="minorEastAsia" w:hAnsiTheme="minorHAnsi"/>
              <w:noProof/>
              <w:sz w:val="22"/>
              <w:lang w:val="en-US"/>
            </w:rPr>
          </w:pPr>
          <w:r w:rsidRPr="0059014A">
            <w:rPr>
              <w:b/>
              <w:bCs/>
              <w:szCs w:val="24"/>
            </w:rPr>
            <w:fldChar w:fldCharType="begin"/>
          </w:r>
          <w:r w:rsidRPr="0059014A">
            <w:rPr>
              <w:b/>
              <w:bCs/>
              <w:szCs w:val="24"/>
            </w:rPr>
            <w:instrText xml:space="preserve"> TOC \o "1-3" \h \z \u </w:instrText>
          </w:r>
          <w:r w:rsidRPr="0059014A">
            <w:rPr>
              <w:b/>
              <w:bCs/>
              <w:szCs w:val="24"/>
            </w:rPr>
            <w:fldChar w:fldCharType="separate"/>
          </w:r>
          <w:hyperlink w:anchor="_Toc164683062" w:history="1">
            <w:r w:rsidR="009164A8" w:rsidRPr="00F8519E">
              <w:rPr>
                <w:rStyle w:val="Hyperlink"/>
                <w:rFonts w:cstheme="minorHAnsi"/>
                <w:noProof/>
              </w:rPr>
              <w:t>1.</w:t>
            </w:r>
            <w:r w:rsidR="009164A8">
              <w:rPr>
                <w:rFonts w:asciiTheme="minorHAnsi" w:eastAsiaTheme="minorEastAsia" w:hAnsiTheme="minorHAnsi"/>
                <w:noProof/>
                <w:sz w:val="22"/>
                <w:lang w:val="en-US"/>
              </w:rPr>
              <w:tab/>
            </w:r>
            <w:r w:rsidR="009164A8" w:rsidRPr="00F8519E">
              <w:rPr>
                <w:rStyle w:val="Hyperlink"/>
                <w:rFonts w:cstheme="minorHAnsi"/>
                <w:noProof/>
              </w:rPr>
              <w:t>Introduction</w:t>
            </w:r>
            <w:r w:rsidR="009164A8">
              <w:rPr>
                <w:noProof/>
                <w:webHidden/>
              </w:rPr>
              <w:tab/>
            </w:r>
            <w:r w:rsidR="009164A8">
              <w:rPr>
                <w:noProof/>
                <w:webHidden/>
              </w:rPr>
              <w:fldChar w:fldCharType="begin"/>
            </w:r>
            <w:r w:rsidR="009164A8">
              <w:rPr>
                <w:noProof/>
                <w:webHidden/>
              </w:rPr>
              <w:instrText xml:space="preserve"> PAGEREF _Toc164683062 \h </w:instrText>
            </w:r>
            <w:r w:rsidR="009164A8">
              <w:rPr>
                <w:noProof/>
                <w:webHidden/>
              </w:rPr>
            </w:r>
            <w:r w:rsidR="009164A8">
              <w:rPr>
                <w:noProof/>
                <w:webHidden/>
              </w:rPr>
              <w:fldChar w:fldCharType="separate"/>
            </w:r>
            <w:r w:rsidR="009164A8">
              <w:rPr>
                <w:noProof/>
                <w:webHidden/>
              </w:rPr>
              <w:t>2</w:t>
            </w:r>
            <w:r w:rsidR="009164A8">
              <w:rPr>
                <w:noProof/>
                <w:webHidden/>
              </w:rPr>
              <w:fldChar w:fldCharType="end"/>
            </w:r>
          </w:hyperlink>
        </w:p>
        <w:p w14:paraId="24766ED7" w14:textId="0921577E" w:rsidR="009164A8" w:rsidRDefault="00F576F4">
          <w:pPr>
            <w:pStyle w:val="TOC1"/>
            <w:rPr>
              <w:rFonts w:asciiTheme="minorHAnsi" w:eastAsiaTheme="minorEastAsia" w:hAnsiTheme="minorHAnsi"/>
              <w:noProof/>
              <w:sz w:val="22"/>
              <w:lang w:val="en-US"/>
            </w:rPr>
          </w:pPr>
          <w:hyperlink w:anchor="_Toc164683063" w:history="1">
            <w:r w:rsidR="009164A8" w:rsidRPr="00F8519E">
              <w:rPr>
                <w:rStyle w:val="Hyperlink"/>
                <w:noProof/>
              </w:rPr>
              <w:t>2.</w:t>
            </w:r>
            <w:r w:rsidR="009164A8">
              <w:rPr>
                <w:rFonts w:asciiTheme="minorHAnsi" w:eastAsiaTheme="minorEastAsia" w:hAnsiTheme="minorHAnsi"/>
                <w:noProof/>
                <w:sz w:val="22"/>
                <w:lang w:val="en-US"/>
              </w:rPr>
              <w:tab/>
            </w:r>
            <w:r w:rsidR="009164A8" w:rsidRPr="00F8519E">
              <w:rPr>
                <w:rStyle w:val="Hyperlink"/>
                <w:noProof/>
              </w:rPr>
              <w:t>School Introduction</w:t>
            </w:r>
            <w:r w:rsidR="009164A8">
              <w:rPr>
                <w:noProof/>
                <w:webHidden/>
              </w:rPr>
              <w:tab/>
            </w:r>
            <w:r w:rsidR="009164A8">
              <w:rPr>
                <w:noProof/>
                <w:webHidden/>
              </w:rPr>
              <w:fldChar w:fldCharType="begin"/>
            </w:r>
            <w:r w:rsidR="009164A8">
              <w:rPr>
                <w:noProof/>
                <w:webHidden/>
              </w:rPr>
              <w:instrText xml:space="preserve"> PAGEREF _Toc164683063 \h </w:instrText>
            </w:r>
            <w:r w:rsidR="009164A8">
              <w:rPr>
                <w:noProof/>
                <w:webHidden/>
              </w:rPr>
            </w:r>
            <w:r w:rsidR="009164A8">
              <w:rPr>
                <w:noProof/>
                <w:webHidden/>
              </w:rPr>
              <w:fldChar w:fldCharType="separate"/>
            </w:r>
            <w:r w:rsidR="009164A8">
              <w:rPr>
                <w:noProof/>
                <w:webHidden/>
              </w:rPr>
              <w:t>3</w:t>
            </w:r>
            <w:r w:rsidR="009164A8">
              <w:rPr>
                <w:noProof/>
                <w:webHidden/>
              </w:rPr>
              <w:fldChar w:fldCharType="end"/>
            </w:r>
          </w:hyperlink>
        </w:p>
        <w:p w14:paraId="6E86FCED" w14:textId="08348C1F" w:rsidR="009164A8" w:rsidRDefault="00F576F4">
          <w:pPr>
            <w:pStyle w:val="TOC1"/>
            <w:rPr>
              <w:rFonts w:asciiTheme="minorHAnsi" w:eastAsiaTheme="minorEastAsia" w:hAnsiTheme="minorHAnsi"/>
              <w:noProof/>
              <w:sz w:val="22"/>
              <w:lang w:val="en-US"/>
            </w:rPr>
          </w:pPr>
          <w:hyperlink w:anchor="_Toc164683064" w:history="1">
            <w:r w:rsidR="009164A8" w:rsidRPr="00F8519E">
              <w:rPr>
                <w:rStyle w:val="Hyperlink"/>
                <w:noProof/>
              </w:rPr>
              <w:t>3.</w:t>
            </w:r>
            <w:r w:rsidR="009164A8">
              <w:rPr>
                <w:rFonts w:asciiTheme="minorHAnsi" w:eastAsiaTheme="minorEastAsia" w:hAnsiTheme="minorHAnsi"/>
                <w:noProof/>
                <w:sz w:val="22"/>
                <w:lang w:val="en-US"/>
              </w:rPr>
              <w:tab/>
            </w:r>
            <w:r w:rsidR="009164A8" w:rsidRPr="00F8519E">
              <w:rPr>
                <w:rStyle w:val="Hyperlink"/>
                <w:noProof/>
              </w:rPr>
              <w:t>Our Objectives:</w:t>
            </w:r>
            <w:r w:rsidR="009164A8">
              <w:rPr>
                <w:noProof/>
                <w:webHidden/>
              </w:rPr>
              <w:tab/>
            </w:r>
            <w:r w:rsidR="009164A8">
              <w:rPr>
                <w:noProof/>
                <w:webHidden/>
              </w:rPr>
              <w:fldChar w:fldCharType="begin"/>
            </w:r>
            <w:r w:rsidR="009164A8">
              <w:rPr>
                <w:noProof/>
                <w:webHidden/>
              </w:rPr>
              <w:instrText xml:space="preserve"> PAGEREF _Toc164683064 \h </w:instrText>
            </w:r>
            <w:r w:rsidR="009164A8">
              <w:rPr>
                <w:noProof/>
                <w:webHidden/>
              </w:rPr>
            </w:r>
            <w:r w:rsidR="009164A8">
              <w:rPr>
                <w:noProof/>
                <w:webHidden/>
              </w:rPr>
              <w:fldChar w:fldCharType="separate"/>
            </w:r>
            <w:r w:rsidR="009164A8">
              <w:rPr>
                <w:noProof/>
                <w:webHidden/>
              </w:rPr>
              <w:t>5</w:t>
            </w:r>
            <w:r w:rsidR="009164A8">
              <w:rPr>
                <w:noProof/>
                <w:webHidden/>
              </w:rPr>
              <w:fldChar w:fldCharType="end"/>
            </w:r>
          </w:hyperlink>
        </w:p>
        <w:p w14:paraId="4BA21399" w14:textId="7ABD6F7B" w:rsidR="009164A8" w:rsidRDefault="00F576F4">
          <w:pPr>
            <w:pStyle w:val="TOC1"/>
            <w:rPr>
              <w:rFonts w:asciiTheme="minorHAnsi" w:eastAsiaTheme="minorEastAsia" w:hAnsiTheme="minorHAnsi"/>
              <w:noProof/>
              <w:sz w:val="22"/>
              <w:lang w:val="en-US"/>
            </w:rPr>
          </w:pPr>
          <w:hyperlink w:anchor="_Toc164683065" w:history="1">
            <w:r w:rsidR="009164A8" w:rsidRPr="00F8519E">
              <w:rPr>
                <w:rStyle w:val="Hyperlink"/>
                <w:noProof/>
              </w:rPr>
              <w:t>4.</w:t>
            </w:r>
            <w:r w:rsidR="009164A8">
              <w:rPr>
                <w:rFonts w:asciiTheme="minorHAnsi" w:eastAsiaTheme="minorEastAsia" w:hAnsiTheme="minorHAnsi"/>
                <w:noProof/>
                <w:sz w:val="22"/>
                <w:lang w:val="en-US"/>
              </w:rPr>
              <w:tab/>
            </w:r>
            <w:r w:rsidR="009164A8" w:rsidRPr="00F8519E">
              <w:rPr>
                <w:rStyle w:val="Hyperlink"/>
                <w:noProof/>
              </w:rPr>
              <w:t>Admission</w:t>
            </w:r>
            <w:r w:rsidR="009164A8">
              <w:rPr>
                <w:noProof/>
                <w:webHidden/>
              </w:rPr>
              <w:tab/>
            </w:r>
            <w:r w:rsidR="009164A8">
              <w:rPr>
                <w:noProof/>
                <w:webHidden/>
              </w:rPr>
              <w:fldChar w:fldCharType="begin"/>
            </w:r>
            <w:r w:rsidR="009164A8">
              <w:rPr>
                <w:noProof/>
                <w:webHidden/>
              </w:rPr>
              <w:instrText xml:space="preserve"> PAGEREF _Toc164683065 \h </w:instrText>
            </w:r>
            <w:r w:rsidR="009164A8">
              <w:rPr>
                <w:noProof/>
                <w:webHidden/>
              </w:rPr>
            </w:r>
            <w:r w:rsidR="009164A8">
              <w:rPr>
                <w:noProof/>
                <w:webHidden/>
              </w:rPr>
              <w:fldChar w:fldCharType="separate"/>
            </w:r>
            <w:r w:rsidR="009164A8">
              <w:rPr>
                <w:noProof/>
                <w:webHidden/>
              </w:rPr>
              <w:t>5</w:t>
            </w:r>
            <w:r w:rsidR="009164A8">
              <w:rPr>
                <w:noProof/>
                <w:webHidden/>
              </w:rPr>
              <w:fldChar w:fldCharType="end"/>
            </w:r>
          </w:hyperlink>
        </w:p>
        <w:p w14:paraId="77EEE7EA" w14:textId="07EA848A" w:rsidR="009164A8" w:rsidRDefault="00F576F4">
          <w:pPr>
            <w:pStyle w:val="TOC1"/>
            <w:rPr>
              <w:rFonts w:asciiTheme="minorHAnsi" w:eastAsiaTheme="minorEastAsia" w:hAnsiTheme="minorHAnsi"/>
              <w:noProof/>
              <w:sz w:val="22"/>
              <w:lang w:val="en-US"/>
            </w:rPr>
          </w:pPr>
          <w:hyperlink w:anchor="_Toc164683066" w:history="1">
            <w:r w:rsidR="009164A8" w:rsidRPr="00F8519E">
              <w:rPr>
                <w:rStyle w:val="Hyperlink"/>
                <w:noProof/>
              </w:rPr>
              <w:t>5.</w:t>
            </w:r>
            <w:r w:rsidR="009164A8">
              <w:rPr>
                <w:rFonts w:asciiTheme="minorHAnsi" w:eastAsiaTheme="minorEastAsia" w:hAnsiTheme="minorHAnsi"/>
                <w:noProof/>
                <w:sz w:val="22"/>
                <w:lang w:val="en-US"/>
              </w:rPr>
              <w:tab/>
            </w:r>
            <w:r w:rsidR="009164A8" w:rsidRPr="00F8519E">
              <w:rPr>
                <w:rStyle w:val="Hyperlink"/>
                <w:noProof/>
              </w:rPr>
              <w:t>Provision</w:t>
            </w:r>
            <w:r w:rsidR="009164A8">
              <w:rPr>
                <w:noProof/>
                <w:webHidden/>
              </w:rPr>
              <w:tab/>
            </w:r>
            <w:r w:rsidR="009164A8">
              <w:rPr>
                <w:noProof/>
                <w:webHidden/>
              </w:rPr>
              <w:fldChar w:fldCharType="begin"/>
            </w:r>
            <w:r w:rsidR="009164A8">
              <w:rPr>
                <w:noProof/>
                <w:webHidden/>
              </w:rPr>
              <w:instrText xml:space="preserve"> PAGEREF _Toc164683066 \h </w:instrText>
            </w:r>
            <w:r w:rsidR="009164A8">
              <w:rPr>
                <w:noProof/>
                <w:webHidden/>
              </w:rPr>
            </w:r>
            <w:r w:rsidR="009164A8">
              <w:rPr>
                <w:noProof/>
                <w:webHidden/>
              </w:rPr>
              <w:fldChar w:fldCharType="separate"/>
            </w:r>
            <w:r w:rsidR="009164A8">
              <w:rPr>
                <w:noProof/>
                <w:webHidden/>
              </w:rPr>
              <w:t>6</w:t>
            </w:r>
            <w:r w:rsidR="009164A8">
              <w:rPr>
                <w:noProof/>
                <w:webHidden/>
              </w:rPr>
              <w:fldChar w:fldCharType="end"/>
            </w:r>
          </w:hyperlink>
        </w:p>
        <w:p w14:paraId="2343ED14" w14:textId="7BE40266" w:rsidR="009164A8" w:rsidRDefault="00F576F4">
          <w:pPr>
            <w:pStyle w:val="TOC1"/>
            <w:rPr>
              <w:rFonts w:asciiTheme="minorHAnsi" w:eastAsiaTheme="minorEastAsia" w:hAnsiTheme="minorHAnsi"/>
              <w:noProof/>
              <w:sz w:val="22"/>
              <w:lang w:val="en-US"/>
            </w:rPr>
          </w:pPr>
          <w:hyperlink w:anchor="_Toc164683069" w:history="1">
            <w:r w:rsidR="009164A8" w:rsidRPr="00F8519E">
              <w:rPr>
                <w:rStyle w:val="Hyperlink"/>
                <w:noProof/>
              </w:rPr>
              <w:t>6.</w:t>
            </w:r>
            <w:r w:rsidR="009164A8">
              <w:rPr>
                <w:rFonts w:asciiTheme="minorHAnsi" w:eastAsiaTheme="minorEastAsia" w:hAnsiTheme="minorHAnsi"/>
                <w:noProof/>
                <w:sz w:val="22"/>
                <w:lang w:val="en-US"/>
              </w:rPr>
              <w:tab/>
            </w:r>
            <w:r w:rsidR="009164A8" w:rsidRPr="00F8519E">
              <w:rPr>
                <w:rStyle w:val="Hyperlink"/>
                <w:noProof/>
              </w:rPr>
              <w:t>Coventry City Council Local Offer</w:t>
            </w:r>
            <w:r w:rsidR="009164A8">
              <w:rPr>
                <w:noProof/>
                <w:webHidden/>
              </w:rPr>
              <w:tab/>
            </w:r>
            <w:r w:rsidR="009164A8">
              <w:rPr>
                <w:noProof/>
                <w:webHidden/>
              </w:rPr>
              <w:fldChar w:fldCharType="begin"/>
            </w:r>
            <w:r w:rsidR="009164A8">
              <w:rPr>
                <w:noProof/>
                <w:webHidden/>
              </w:rPr>
              <w:instrText xml:space="preserve"> PAGEREF _Toc164683069 \h </w:instrText>
            </w:r>
            <w:r w:rsidR="009164A8">
              <w:rPr>
                <w:noProof/>
                <w:webHidden/>
              </w:rPr>
            </w:r>
            <w:r w:rsidR="009164A8">
              <w:rPr>
                <w:noProof/>
                <w:webHidden/>
              </w:rPr>
              <w:fldChar w:fldCharType="separate"/>
            </w:r>
            <w:r w:rsidR="009164A8">
              <w:rPr>
                <w:noProof/>
                <w:webHidden/>
              </w:rPr>
              <w:t>11</w:t>
            </w:r>
            <w:r w:rsidR="009164A8">
              <w:rPr>
                <w:noProof/>
                <w:webHidden/>
              </w:rPr>
              <w:fldChar w:fldCharType="end"/>
            </w:r>
          </w:hyperlink>
        </w:p>
        <w:p w14:paraId="7FEACF7C" w14:textId="480CDD8D" w:rsidR="009164A8" w:rsidRDefault="00F576F4">
          <w:pPr>
            <w:pStyle w:val="TOC1"/>
            <w:rPr>
              <w:rFonts w:asciiTheme="minorHAnsi" w:eastAsiaTheme="minorEastAsia" w:hAnsiTheme="minorHAnsi"/>
              <w:noProof/>
              <w:sz w:val="22"/>
              <w:lang w:val="en-US"/>
            </w:rPr>
          </w:pPr>
          <w:hyperlink w:anchor="_Toc164683070" w:history="1">
            <w:r w:rsidR="009164A8" w:rsidRPr="00F8519E">
              <w:rPr>
                <w:rStyle w:val="Hyperlink"/>
                <w:noProof/>
              </w:rPr>
              <w:t>7.</w:t>
            </w:r>
            <w:r w:rsidR="009164A8">
              <w:rPr>
                <w:rFonts w:asciiTheme="minorHAnsi" w:eastAsiaTheme="minorEastAsia" w:hAnsiTheme="minorHAnsi"/>
                <w:noProof/>
                <w:sz w:val="22"/>
                <w:lang w:val="en-US"/>
              </w:rPr>
              <w:tab/>
            </w:r>
            <w:r w:rsidR="009164A8">
              <w:rPr>
                <w:rStyle w:val="Hyperlink"/>
                <w:noProof/>
              </w:rPr>
              <w:t>U</w:t>
            </w:r>
            <w:r w:rsidR="009164A8" w:rsidRPr="00F8519E">
              <w:rPr>
                <w:rStyle w:val="Hyperlink"/>
                <w:noProof/>
              </w:rPr>
              <w:t>seful sites and contact details;</w:t>
            </w:r>
            <w:r w:rsidR="009164A8">
              <w:rPr>
                <w:noProof/>
                <w:webHidden/>
              </w:rPr>
              <w:tab/>
            </w:r>
            <w:r w:rsidR="009164A8">
              <w:rPr>
                <w:noProof/>
                <w:webHidden/>
              </w:rPr>
              <w:fldChar w:fldCharType="begin"/>
            </w:r>
            <w:r w:rsidR="009164A8">
              <w:rPr>
                <w:noProof/>
                <w:webHidden/>
              </w:rPr>
              <w:instrText xml:space="preserve"> PAGEREF _Toc164683070 \h </w:instrText>
            </w:r>
            <w:r w:rsidR="009164A8">
              <w:rPr>
                <w:noProof/>
                <w:webHidden/>
              </w:rPr>
            </w:r>
            <w:r w:rsidR="009164A8">
              <w:rPr>
                <w:noProof/>
                <w:webHidden/>
              </w:rPr>
              <w:fldChar w:fldCharType="separate"/>
            </w:r>
            <w:r w:rsidR="009164A8">
              <w:rPr>
                <w:noProof/>
                <w:webHidden/>
              </w:rPr>
              <w:t>12</w:t>
            </w:r>
            <w:r w:rsidR="009164A8">
              <w:rPr>
                <w:noProof/>
                <w:webHidden/>
              </w:rPr>
              <w:fldChar w:fldCharType="end"/>
            </w:r>
          </w:hyperlink>
        </w:p>
        <w:p w14:paraId="601C7996" w14:textId="43709A20" w:rsidR="009164A8" w:rsidRDefault="00F576F4">
          <w:pPr>
            <w:pStyle w:val="TOC1"/>
            <w:rPr>
              <w:rFonts w:asciiTheme="minorHAnsi" w:eastAsiaTheme="minorEastAsia" w:hAnsiTheme="minorHAnsi"/>
              <w:noProof/>
              <w:sz w:val="22"/>
              <w:lang w:val="en-US"/>
            </w:rPr>
          </w:pPr>
          <w:hyperlink w:anchor="_Toc164683072" w:history="1">
            <w:r w:rsidR="009164A8">
              <w:rPr>
                <w:rStyle w:val="Hyperlink"/>
                <w:noProof/>
              </w:rPr>
              <w:t>8</w:t>
            </w:r>
            <w:r w:rsidR="009164A8" w:rsidRPr="00F8519E">
              <w:rPr>
                <w:rStyle w:val="Hyperlink"/>
                <w:noProof/>
              </w:rPr>
              <w:t>.</w:t>
            </w:r>
            <w:r w:rsidR="009164A8">
              <w:rPr>
                <w:rFonts w:asciiTheme="minorHAnsi" w:eastAsiaTheme="minorEastAsia" w:hAnsiTheme="minorHAnsi"/>
                <w:noProof/>
                <w:sz w:val="22"/>
                <w:lang w:val="en-US"/>
              </w:rPr>
              <w:tab/>
            </w:r>
            <w:r w:rsidR="009164A8" w:rsidRPr="00F8519E">
              <w:rPr>
                <w:rStyle w:val="Hyperlink"/>
                <w:noProof/>
              </w:rPr>
              <w:t>Changes</w:t>
            </w:r>
            <w:r w:rsidR="009164A8">
              <w:rPr>
                <w:noProof/>
                <w:webHidden/>
              </w:rPr>
              <w:tab/>
            </w:r>
            <w:r w:rsidR="009164A8">
              <w:rPr>
                <w:noProof/>
                <w:webHidden/>
              </w:rPr>
              <w:fldChar w:fldCharType="begin"/>
            </w:r>
            <w:r w:rsidR="009164A8">
              <w:rPr>
                <w:noProof/>
                <w:webHidden/>
              </w:rPr>
              <w:instrText xml:space="preserve"> PAGEREF _Toc164683072 \h </w:instrText>
            </w:r>
            <w:r w:rsidR="009164A8">
              <w:rPr>
                <w:noProof/>
                <w:webHidden/>
              </w:rPr>
            </w:r>
            <w:r w:rsidR="009164A8">
              <w:rPr>
                <w:noProof/>
                <w:webHidden/>
              </w:rPr>
              <w:fldChar w:fldCharType="separate"/>
            </w:r>
            <w:r w:rsidR="009164A8">
              <w:rPr>
                <w:noProof/>
                <w:webHidden/>
              </w:rPr>
              <w:t>12</w:t>
            </w:r>
            <w:r w:rsidR="009164A8">
              <w:rPr>
                <w:noProof/>
                <w:webHidden/>
              </w:rPr>
              <w:fldChar w:fldCharType="end"/>
            </w:r>
          </w:hyperlink>
        </w:p>
        <w:p w14:paraId="364D6933" w14:textId="3F715086" w:rsidR="001F2604" w:rsidRDefault="00000C05" w:rsidP="00F817D7">
          <w:pPr>
            <w:pStyle w:val="TOCContent"/>
          </w:pPr>
          <w:r w:rsidRPr="0059014A">
            <w:rPr>
              <w:b/>
              <w:bCs/>
              <w:szCs w:val="24"/>
            </w:rPr>
            <w:fldChar w:fldCharType="end"/>
          </w:r>
        </w:p>
      </w:sdtContent>
    </w:sdt>
    <w:p w14:paraId="14663159" w14:textId="3119D349" w:rsidR="009E7ED2" w:rsidRDefault="009E7ED2">
      <w:pPr>
        <w:rPr>
          <w:b/>
        </w:rPr>
      </w:pPr>
    </w:p>
    <w:p w14:paraId="2D03883A" w14:textId="77777777" w:rsidR="00DA5009" w:rsidRPr="0059014A" w:rsidRDefault="00DA5009" w:rsidP="00DA5009">
      <w:pPr>
        <w:pStyle w:val="PolicyLevel1"/>
        <w:rPr>
          <w:rFonts w:cstheme="minorHAnsi"/>
        </w:rPr>
      </w:pPr>
      <w:bookmarkStart w:id="1" w:name="_Toc164683062"/>
      <w:r w:rsidRPr="0059014A">
        <w:rPr>
          <w:rFonts w:cstheme="minorHAnsi"/>
        </w:rPr>
        <w:t>Introduction</w:t>
      </w:r>
      <w:bookmarkEnd w:id="1"/>
    </w:p>
    <w:p w14:paraId="430E707E" w14:textId="77777777" w:rsidR="00DA5009" w:rsidRPr="0059014A" w:rsidRDefault="00DA5009" w:rsidP="00DA5009">
      <w:pPr>
        <w:rPr>
          <w:rFonts w:eastAsiaTheme="majorEastAsia" w:cstheme="minorHAnsi"/>
          <w:color w:val="000000" w:themeColor="text1"/>
          <w:szCs w:val="32"/>
        </w:rPr>
      </w:pPr>
      <w:r w:rsidRPr="0059014A">
        <w:rPr>
          <w:rFonts w:eastAsiaTheme="majorEastAsia" w:cstheme="minorHAnsi"/>
          <w:color w:val="000000" w:themeColor="text1"/>
          <w:szCs w:val="32"/>
        </w:rPr>
        <w:t>The SEN Information Report is a requirement under the Children’s and Families Act 2014 and will be updated annually by the Academy in order to reflect any changes that have taken place or are planned to take place.</w:t>
      </w:r>
    </w:p>
    <w:p w14:paraId="1BFE5AAE" w14:textId="77777777" w:rsidR="00DA5009" w:rsidRPr="0059014A" w:rsidRDefault="00DA5009" w:rsidP="00DA5009">
      <w:pPr>
        <w:rPr>
          <w:rFonts w:eastAsiaTheme="majorEastAsia" w:cstheme="minorHAnsi"/>
          <w:color w:val="000000" w:themeColor="text1"/>
          <w:szCs w:val="32"/>
        </w:rPr>
      </w:pPr>
      <w:r w:rsidRPr="0059014A">
        <w:rPr>
          <w:rFonts w:eastAsiaTheme="majorEastAsia" w:cstheme="minorHAnsi"/>
          <w:color w:val="000000" w:themeColor="text1"/>
          <w:szCs w:val="32"/>
        </w:rPr>
        <w:t>It is intended as a response to specific questions identified within the Act and should be read in conjunction with the Academy prospectus and additional information available on the Academy website such as the SEN policy. If you have any further questions or would like to seek clarification with regard to the content of this document then please don’t hesitate to contact the Academy.</w:t>
      </w:r>
    </w:p>
    <w:p w14:paraId="07E994F0" w14:textId="77777777" w:rsidR="00DA5009" w:rsidRPr="0059014A" w:rsidRDefault="00DA5009" w:rsidP="00DA5009">
      <w:pPr>
        <w:rPr>
          <w:rFonts w:eastAsiaTheme="majorEastAsia" w:cstheme="minorHAnsi"/>
          <w:color w:val="000000" w:themeColor="text1"/>
          <w:szCs w:val="32"/>
        </w:rPr>
      </w:pPr>
    </w:p>
    <w:p w14:paraId="270378DB" w14:textId="75F8A804" w:rsidR="00DA5009" w:rsidRPr="0059014A" w:rsidRDefault="00DA5009" w:rsidP="00DA5009">
      <w:pPr>
        <w:rPr>
          <w:rFonts w:eastAsiaTheme="majorEastAsia" w:cstheme="minorHAnsi"/>
          <w:color w:val="000000" w:themeColor="text1"/>
          <w:szCs w:val="32"/>
        </w:rPr>
      </w:pPr>
      <w:r w:rsidRPr="0059014A">
        <w:rPr>
          <w:rFonts w:eastAsiaTheme="majorEastAsia" w:cstheme="minorHAnsi"/>
          <w:color w:val="000000" w:themeColor="text1"/>
          <w:szCs w:val="32"/>
        </w:rPr>
        <w:t xml:space="preserve">Telephone: </w:t>
      </w:r>
      <w:r w:rsidR="003B54D2" w:rsidRPr="0059014A">
        <w:rPr>
          <w:rFonts w:eastAsiaTheme="majorEastAsia" w:cstheme="minorHAnsi"/>
          <w:color w:val="000000" w:themeColor="text1"/>
          <w:szCs w:val="32"/>
        </w:rPr>
        <w:t>02476 303854</w:t>
      </w:r>
    </w:p>
    <w:p w14:paraId="4B402FD7" w14:textId="22439688" w:rsidR="00DA5009" w:rsidRPr="0059014A" w:rsidRDefault="00DA5009" w:rsidP="00DA5009">
      <w:pPr>
        <w:rPr>
          <w:rFonts w:eastAsiaTheme="majorEastAsia" w:cstheme="minorHAnsi"/>
          <w:color w:val="000000" w:themeColor="text1"/>
          <w:szCs w:val="32"/>
        </w:rPr>
      </w:pPr>
      <w:r w:rsidRPr="0059014A">
        <w:rPr>
          <w:rFonts w:eastAsiaTheme="majorEastAsia" w:cstheme="minorHAnsi"/>
          <w:color w:val="000000" w:themeColor="text1"/>
          <w:szCs w:val="32"/>
        </w:rPr>
        <w:t xml:space="preserve">Email: </w:t>
      </w:r>
      <w:hyperlink r:id="rId14" w:history="1">
        <w:r w:rsidR="003B54D2" w:rsidRPr="0059014A">
          <w:rPr>
            <w:rStyle w:val="Hyperlink"/>
            <w:rFonts w:eastAsiaTheme="majorEastAsia" w:cstheme="minorHAnsi"/>
            <w:szCs w:val="32"/>
          </w:rPr>
          <w:t>a.francis@bagintonfields.thrive.ac</w:t>
        </w:r>
      </w:hyperlink>
      <w:r w:rsidRPr="0059014A">
        <w:rPr>
          <w:rFonts w:eastAsiaTheme="majorEastAsia" w:cstheme="minorHAnsi"/>
          <w:color w:val="000000" w:themeColor="text1"/>
          <w:szCs w:val="32"/>
        </w:rPr>
        <w:t xml:space="preserve"> </w:t>
      </w:r>
    </w:p>
    <w:p w14:paraId="093303D6" w14:textId="636A83F9" w:rsidR="00DA5009" w:rsidRPr="0059014A" w:rsidRDefault="00DA5009" w:rsidP="00DA5009">
      <w:pPr>
        <w:rPr>
          <w:rFonts w:eastAsiaTheme="majorEastAsia" w:cstheme="minorHAnsi"/>
          <w:color w:val="000000" w:themeColor="text1"/>
          <w:szCs w:val="32"/>
        </w:rPr>
      </w:pPr>
      <w:r w:rsidRPr="0059014A">
        <w:rPr>
          <w:rFonts w:eastAsiaTheme="majorEastAsia" w:cstheme="minorHAnsi"/>
          <w:color w:val="000000" w:themeColor="text1"/>
          <w:szCs w:val="32"/>
        </w:rPr>
        <w:t xml:space="preserve">Website: </w:t>
      </w:r>
      <w:hyperlink r:id="rId15" w:history="1">
        <w:r w:rsidR="00A122AE" w:rsidRPr="0059014A">
          <w:rPr>
            <w:rStyle w:val="Hyperlink"/>
            <w:rFonts w:eastAsiaTheme="majorEastAsia" w:cstheme="minorHAnsi"/>
            <w:szCs w:val="32"/>
          </w:rPr>
          <w:t>https://www.bagintonfields.thrive.ac/</w:t>
        </w:r>
      </w:hyperlink>
    </w:p>
    <w:p w14:paraId="1F67602F" w14:textId="77777777" w:rsidR="00A122AE" w:rsidRDefault="00A122AE" w:rsidP="00DA5009">
      <w:pPr>
        <w:rPr>
          <w:rFonts w:eastAsiaTheme="majorEastAsia" w:cstheme="majorBidi"/>
          <w:color w:val="000000" w:themeColor="text1"/>
          <w:szCs w:val="32"/>
        </w:rPr>
      </w:pPr>
    </w:p>
    <w:p w14:paraId="00186F32" w14:textId="77777777" w:rsidR="00DA5009" w:rsidRDefault="00DA5009" w:rsidP="00DA5009">
      <w:pPr>
        <w:rPr>
          <w:rFonts w:eastAsiaTheme="majorEastAsia" w:cstheme="majorBidi"/>
          <w:color w:val="000000" w:themeColor="text1"/>
          <w:szCs w:val="32"/>
        </w:rPr>
      </w:pPr>
    </w:p>
    <w:p w14:paraId="62868FA0" w14:textId="77777777" w:rsidR="00DA5009" w:rsidRDefault="00DA5009" w:rsidP="00DA5009">
      <w:pPr>
        <w:rPr>
          <w:rFonts w:eastAsiaTheme="majorEastAsia" w:cstheme="majorBidi"/>
          <w:color w:val="000000" w:themeColor="text1"/>
          <w:szCs w:val="32"/>
        </w:rPr>
      </w:pPr>
    </w:p>
    <w:p w14:paraId="5F40E7B5" w14:textId="77777777" w:rsidR="00DA5009" w:rsidRDefault="00DA5009" w:rsidP="00DA5009">
      <w:pPr>
        <w:rPr>
          <w:rFonts w:eastAsiaTheme="majorEastAsia" w:cstheme="majorBidi"/>
          <w:color w:val="000000" w:themeColor="text1"/>
          <w:szCs w:val="32"/>
        </w:rPr>
      </w:pPr>
    </w:p>
    <w:p w14:paraId="5805EAE3" w14:textId="77777777" w:rsidR="00DA5009" w:rsidRDefault="00DA5009" w:rsidP="00DA5009">
      <w:pPr>
        <w:rPr>
          <w:rFonts w:eastAsiaTheme="majorEastAsia" w:cstheme="majorBidi"/>
          <w:color w:val="000000" w:themeColor="text1"/>
          <w:szCs w:val="32"/>
        </w:rPr>
      </w:pPr>
    </w:p>
    <w:p w14:paraId="7610E206" w14:textId="77777777" w:rsidR="00DA5009" w:rsidRDefault="00DA5009" w:rsidP="00DA5009">
      <w:pPr>
        <w:rPr>
          <w:rFonts w:eastAsiaTheme="majorEastAsia" w:cstheme="majorBidi"/>
          <w:color w:val="000000" w:themeColor="text1"/>
          <w:szCs w:val="32"/>
        </w:rPr>
      </w:pPr>
    </w:p>
    <w:p w14:paraId="00BBFF0A" w14:textId="77777777" w:rsidR="00DA5009" w:rsidRDefault="00DA5009" w:rsidP="00DA5009">
      <w:pPr>
        <w:rPr>
          <w:rFonts w:eastAsiaTheme="majorEastAsia" w:cstheme="majorBidi"/>
          <w:color w:val="000000" w:themeColor="text1"/>
          <w:szCs w:val="32"/>
        </w:rPr>
      </w:pPr>
    </w:p>
    <w:p w14:paraId="7A95C270" w14:textId="77777777" w:rsidR="00DA5009" w:rsidRDefault="00DA5009" w:rsidP="00DA5009">
      <w:pPr>
        <w:rPr>
          <w:rFonts w:eastAsiaTheme="majorEastAsia" w:cstheme="majorBidi"/>
          <w:color w:val="000000" w:themeColor="text1"/>
          <w:szCs w:val="32"/>
        </w:rPr>
      </w:pPr>
    </w:p>
    <w:p w14:paraId="3074BF9A" w14:textId="03A48225" w:rsidR="00DA5009" w:rsidRPr="006C5F9F" w:rsidRDefault="006C5F9F" w:rsidP="006C5F9F">
      <w:pPr>
        <w:pStyle w:val="PolicyLevel1"/>
      </w:pPr>
      <w:bookmarkStart w:id="2" w:name="_Toc164683063"/>
      <w:r w:rsidRPr="006C5F9F">
        <w:t>School Introduction</w:t>
      </w:r>
      <w:bookmarkEnd w:id="2"/>
    </w:p>
    <w:tbl>
      <w:tblPr>
        <w:tblStyle w:val="TableGrid"/>
        <w:tblW w:w="0" w:type="auto"/>
        <w:tblLayout w:type="fixed"/>
        <w:tblLook w:val="04A0" w:firstRow="1" w:lastRow="0" w:firstColumn="1" w:lastColumn="0" w:noHBand="0" w:noVBand="1"/>
      </w:tblPr>
      <w:tblGrid>
        <w:gridCol w:w="4508"/>
        <w:gridCol w:w="1553"/>
        <w:gridCol w:w="2955"/>
      </w:tblGrid>
      <w:tr w:rsidR="006A78E3" w14:paraId="3B7573BB" w14:textId="77777777" w:rsidTr="007E232A">
        <w:tc>
          <w:tcPr>
            <w:tcW w:w="6061" w:type="dxa"/>
            <w:gridSpan w:val="2"/>
          </w:tcPr>
          <w:p w14:paraId="306EC7EF" w14:textId="45ABA433" w:rsidR="006A78E3" w:rsidRPr="006A78E3" w:rsidRDefault="006A78E3" w:rsidP="006A78E3">
            <w:pPr>
              <w:rPr>
                <w:rFonts w:asciiTheme="minorHAnsi" w:hAnsiTheme="minorHAnsi" w:cstheme="minorHAnsi"/>
                <w:b/>
                <w:bCs/>
              </w:rPr>
            </w:pPr>
            <w:r w:rsidRPr="006A78E3">
              <w:rPr>
                <w:rFonts w:asciiTheme="minorHAnsi" w:hAnsiTheme="minorHAnsi" w:cstheme="minorHAnsi"/>
                <w:b/>
                <w:bCs/>
              </w:rPr>
              <w:t>Who are we?</w:t>
            </w:r>
          </w:p>
          <w:p w14:paraId="79BF73ED" w14:textId="421D8D0C" w:rsidR="006A78E3" w:rsidRDefault="006A78E3" w:rsidP="006A78E3">
            <w:pPr>
              <w:rPr>
                <w:rFonts w:eastAsiaTheme="majorEastAsia" w:cstheme="majorBidi"/>
                <w:color w:val="000000" w:themeColor="text1"/>
                <w:szCs w:val="32"/>
              </w:rPr>
            </w:pPr>
            <w:r>
              <w:rPr>
                <w:rFonts w:eastAsiaTheme="majorEastAsia" w:cstheme="majorBidi"/>
                <w:noProof/>
                <w:color w:val="000000" w:themeColor="text1"/>
                <w:szCs w:val="32"/>
              </w:rPr>
              <w:drawing>
                <wp:anchor distT="0" distB="0" distL="114300" distR="114300" simplePos="0" relativeHeight="251678720" behindDoc="1" locked="0" layoutInCell="1" allowOverlap="1" wp14:anchorId="5C535301" wp14:editId="463C8DD6">
                  <wp:simplePos x="0" y="0"/>
                  <wp:positionH relativeFrom="column">
                    <wp:posOffset>185420</wp:posOffset>
                  </wp:positionH>
                  <wp:positionV relativeFrom="paragraph">
                    <wp:posOffset>55880</wp:posOffset>
                  </wp:positionV>
                  <wp:extent cx="2145665" cy="652145"/>
                  <wp:effectExtent l="0" t="0" r="6985" b="0"/>
                  <wp:wrapTight wrapText="bothSides">
                    <wp:wrapPolygon edited="0">
                      <wp:start x="0" y="0"/>
                      <wp:lineTo x="0" y="20822"/>
                      <wp:lineTo x="21479" y="20822"/>
                      <wp:lineTo x="21479"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45665" cy="652145"/>
                          </a:xfrm>
                          <a:prstGeom prst="rect">
                            <a:avLst/>
                          </a:prstGeom>
                          <a:noFill/>
                        </pic:spPr>
                      </pic:pic>
                    </a:graphicData>
                  </a:graphic>
                  <wp14:sizeRelH relativeFrom="page">
                    <wp14:pctWidth>0</wp14:pctWidth>
                  </wp14:sizeRelH>
                  <wp14:sizeRelV relativeFrom="page">
                    <wp14:pctHeight>0</wp14:pctHeight>
                  </wp14:sizeRelV>
                </wp:anchor>
              </w:drawing>
            </w:r>
          </w:p>
          <w:p w14:paraId="6BBC5864" w14:textId="165125A3" w:rsidR="006A78E3" w:rsidRDefault="006A78E3" w:rsidP="006A78E3">
            <w:pPr>
              <w:rPr>
                <w:rFonts w:eastAsiaTheme="majorEastAsia" w:cstheme="majorBidi"/>
                <w:color w:val="000000" w:themeColor="text1"/>
                <w:szCs w:val="32"/>
              </w:rPr>
            </w:pPr>
          </w:p>
          <w:p w14:paraId="6328E9A5" w14:textId="77777777" w:rsidR="006A78E3" w:rsidRDefault="006A78E3" w:rsidP="006A78E3">
            <w:pPr>
              <w:rPr>
                <w:rFonts w:eastAsiaTheme="majorEastAsia" w:cstheme="majorBidi"/>
                <w:color w:val="000000" w:themeColor="text1"/>
                <w:szCs w:val="32"/>
              </w:rPr>
            </w:pPr>
          </w:p>
          <w:p w14:paraId="400DF786" w14:textId="33983868" w:rsidR="006A78E3" w:rsidRDefault="006A78E3" w:rsidP="006A78E3">
            <w:pPr>
              <w:rPr>
                <w:rFonts w:eastAsiaTheme="majorEastAsia" w:cstheme="majorBidi"/>
                <w:color w:val="000000" w:themeColor="text1"/>
                <w:szCs w:val="32"/>
              </w:rPr>
            </w:pPr>
          </w:p>
        </w:tc>
        <w:tc>
          <w:tcPr>
            <w:tcW w:w="2955" w:type="dxa"/>
          </w:tcPr>
          <w:p w14:paraId="72DDA0F9" w14:textId="53F63FEA" w:rsidR="006A78E3" w:rsidRPr="006A78E3" w:rsidRDefault="006A78E3" w:rsidP="006A78E3">
            <w:pPr>
              <w:rPr>
                <w:rFonts w:asciiTheme="minorHAnsi" w:eastAsiaTheme="majorEastAsia" w:hAnsiTheme="minorHAnsi" w:cstheme="minorHAnsi"/>
                <w:b/>
                <w:bCs/>
                <w:color w:val="000000" w:themeColor="text1"/>
                <w:szCs w:val="32"/>
              </w:rPr>
            </w:pPr>
            <w:r w:rsidRPr="006A78E3">
              <w:rPr>
                <w:rFonts w:asciiTheme="minorHAnsi" w:eastAsiaTheme="majorEastAsia" w:hAnsiTheme="minorHAnsi" w:cstheme="minorHAnsi"/>
                <w:b/>
                <w:bCs/>
                <w:noProof/>
                <w:color w:val="000000" w:themeColor="text1"/>
                <w:szCs w:val="32"/>
              </w:rPr>
              <w:drawing>
                <wp:anchor distT="0" distB="0" distL="114300" distR="114300" simplePos="0" relativeHeight="251679744" behindDoc="1" locked="0" layoutInCell="1" allowOverlap="1" wp14:anchorId="6B62720F" wp14:editId="379624DE">
                  <wp:simplePos x="0" y="0"/>
                  <wp:positionH relativeFrom="column">
                    <wp:posOffset>-10160</wp:posOffset>
                  </wp:positionH>
                  <wp:positionV relativeFrom="paragraph">
                    <wp:posOffset>385445</wp:posOffset>
                  </wp:positionV>
                  <wp:extent cx="2676525" cy="494030"/>
                  <wp:effectExtent l="0" t="0" r="9525" b="1270"/>
                  <wp:wrapTight wrapText="bothSides">
                    <wp:wrapPolygon edited="0">
                      <wp:start x="0" y="0"/>
                      <wp:lineTo x="0" y="20823"/>
                      <wp:lineTo x="21523" y="20823"/>
                      <wp:lineTo x="21523"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6525" cy="494030"/>
                          </a:xfrm>
                          <a:prstGeom prst="rect">
                            <a:avLst/>
                          </a:prstGeom>
                          <a:noFill/>
                        </pic:spPr>
                      </pic:pic>
                    </a:graphicData>
                  </a:graphic>
                  <wp14:sizeRelH relativeFrom="page">
                    <wp14:pctWidth>0</wp14:pctWidth>
                  </wp14:sizeRelH>
                  <wp14:sizeRelV relativeFrom="page">
                    <wp14:pctHeight>0</wp14:pctHeight>
                  </wp14:sizeRelV>
                </wp:anchor>
              </w:drawing>
            </w:r>
            <w:r w:rsidRPr="006A78E3">
              <w:rPr>
                <w:rFonts w:asciiTheme="minorHAnsi" w:eastAsiaTheme="majorEastAsia" w:hAnsiTheme="minorHAnsi" w:cstheme="minorHAnsi"/>
                <w:b/>
                <w:bCs/>
                <w:color w:val="000000" w:themeColor="text1"/>
                <w:szCs w:val="32"/>
              </w:rPr>
              <w:t xml:space="preserve">What </w:t>
            </w:r>
            <w:r>
              <w:rPr>
                <w:rFonts w:asciiTheme="minorHAnsi" w:eastAsiaTheme="majorEastAsia" w:hAnsiTheme="minorHAnsi" w:cstheme="minorHAnsi"/>
                <w:b/>
                <w:bCs/>
                <w:color w:val="000000" w:themeColor="text1"/>
                <w:szCs w:val="32"/>
              </w:rPr>
              <w:t>is important to us:</w:t>
            </w:r>
          </w:p>
        </w:tc>
      </w:tr>
      <w:tr w:rsidR="006A78E3" w14:paraId="0E004F38" w14:textId="77777777" w:rsidTr="007E232A">
        <w:tc>
          <w:tcPr>
            <w:tcW w:w="9016" w:type="dxa"/>
            <w:gridSpan w:val="3"/>
          </w:tcPr>
          <w:p w14:paraId="6040111D" w14:textId="2FE74FEB" w:rsidR="006A78E3" w:rsidRDefault="006A78E3" w:rsidP="006A78E3">
            <w:pPr>
              <w:rPr>
                <w:rFonts w:asciiTheme="minorHAnsi" w:eastAsiaTheme="majorEastAsia" w:hAnsiTheme="minorHAnsi" w:cstheme="minorHAnsi"/>
                <w:b/>
                <w:bCs/>
                <w:color w:val="000000" w:themeColor="text1"/>
                <w:szCs w:val="32"/>
              </w:rPr>
            </w:pPr>
            <w:r w:rsidRPr="006A78E3">
              <w:rPr>
                <w:rFonts w:asciiTheme="minorHAnsi" w:eastAsiaTheme="majorEastAsia" w:hAnsiTheme="minorHAnsi" w:cstheme="minorHAnsi"/>
                <w:b/>
                <w:bCs/>
                <w:color w:val="000000" w:themeColor="text1"/>
                <w:szCs w:val="32"/>
              </w:rPr>
              <w:t>What we do:</w:t>
            </w:r>
          </w:p>
          <w:p w14:paraId="57F1BBBE" w14:textId="5902F9A3" w:rsidR="006A78E3" w:rsidRDefault="006A78E3" w:rsidP="006A78E3">
            <w:pPr>
              <w:rPr>
                <w:rFonts w:asciiTheme="minorHAnsi" w:eastAsiaTheme="majorEastAsia" w:hAnsiTheme="minorHAnsi" w:cstheme="minorHAnsi"/>
                <w:b/>
                <w:bCs/>
                <w:color w:val="000000" w:themeColor="text1"/>
                <w:szCs w:val="32"/>
              </w:rPr>
            </w:pPr>
            <w:r>
              <w:rPr>
                <w:rFonts w:asciiTheme="minorHAnsi" w:eastAsiaTheme="majorEastAsia" w:hAnsiTheme="minorHAnsi" w:cstheme="minorHAnsi"/>
                <w:b/>
                <w:bCs/>
                <w:noProof/>
                <w:color w:val="000000" w:themeColor="text1"/>
                <w:szCs w:val="32"/>
              </w:rPr>
              <w:drawing>
                <wp:anchor distT="0" distB="0" distL="114300" distR="114300" simplePos="0" relativeHeight="251680768" behindDoc="1" locked="0" layoutInCell="1" allowOverlap="1" wp14:anchorId="36FB3794" wp14:editId="7869E81F">
                  <wp:simplePos x="0" y="0"/>
                  <wp:positionH relativeFrom="column">
                    <wp:posOffset>2566670</wp:posOffset>
                  </wp:positionH>
                  <wp:positionV relativeFrom="paragraph">
                    <wp:posOffset>187325</wp:posOffset>
                  </wp:positionV>
                  <wp:extent cx="1347470" cy="560705"/>
                  <wp:effectExtent l="0" t="0" r="5080" b="0"/>
                  <wp:wrapTight wrapText="bothSides">
                    <wp:wrapPolygon edited="0">
                      <wp:start x="0" y="0"/>
                      <wp:lineTo x="0" y="20548"/>
                      <wp:lineTo x="21376" y="20548"/>
                      <wp:lineTo x="21376"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47470" cy="560705"/>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eastAsiaTheme="majorEastAsia" w:hAnsiTheme="minorHAnsi" w:cstheme="minorHAnsi"/>
                <w:b/>
                <w:bCs/>
                <w:noProof/>
                <w:color w:val="000000" w:themeColor="text1"/>
                <w:szCs w:val="32"/>
              </w:rPr>
              <w:drawing>
                <wp:anchor distT="0" distB="0" distL="114300" distR="114300" simplePos="0" relativeHeight="251681792" behindDoc="1" locked="0" layoutInCell="1" allowOverlap="1" wp14:anchorId="0AB83CE9" wp14:editId="7A371468">
                  <wp:simplePos x="0" y="0"/>
                  <wp:positionH relativeFrom="column">
                    <wp:posOffset>33020</wp:posOffset>
                  </wp:positionH>
                  <wp:positionV relativeFrom="paragraph">
                    <wp:posOffset>145415</wp:posOffset>
                  </wp:positionV>
                  <wp:extent cx="2042160" cy="603250"/>
                  <wp:effectExtent l="0" t="0" r="0" b="6350"/>
                  <wp:wrapTight wrapText="bothSides">
                    <wp:wrapPolygon edited="0">
                      <wp:start x="0" y="0"/>
                      <wp:lineTo x="0" y="21145"/>
                      <wp:lineTo x="21358" y="21145"/>
                      <wp:lineTo x="2135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42160" cy="603250"/>
                          </a:xfrm>
                          <a:prstGeom prst="rect">
                            <a:avLst/>
                          </a:prstGeom>
                          <a:noFill/>
                        </pic:spPr>
                      </pic:pic>
                    </a:graphicData>
                  </a:graphic>
                  <wp14:sizeRelH relativeFrom="page">
                    <wp14:pctWidth>0</wp14:pctWidth>
                  </wp14:sizeRelH>
                  <wp14:sizeRelV relativeFrom="page">
                    <wp14:pctHeight>0</wp14:pctHeight>
                  </wp14:sizeRelV>
                </wp:anchor>
              </w:drawing>
            </w:r>
          </w:p>
          <w:p w14:paraId="25B8BBA1" w14:textId="159A3C2B" w:rsidR="006A78E3" w:rsidRPr="006A78E3" w:rsidRDefault="006A78E3" w:rsidP="006A78E3">
            <w:pPr>
              <w:rPr>
                <w:rFonts w:asciiTheme="minorHAnsi" w:eastAsiaTheme="majorEastAsia" w:hAnsiTheme="minorHAnsi" w:cstheme="minorHAnsi"/>
                <w:b/>
                <w:bCs/>
                <w:color w:val="000000" w:themeColor="text1"/>
                <w:szCs w:val="32"/>
              </w:rPr>
            </w:pPr>
          </w:p>
          <w:p w14:paraId="0FDF46AA" w14:textId="455F23F6" w:rsidR="006A78E3" w:rsidRDefault="006A78E3" w:rsidP="006A78E3">
            <w:pPr>
              <w:rPr>
                <w:rFonts w:eastAsiaTheme="majorEastAsia" w:cstheme="majorBidi"/>
                <w:color w:val="000000" w:themeColor="text1"/>
                <w:szCs w:val="32"/>
              </w:rPr>
            </w:pPr>
          </w:p>
          <w:p w14:paraId="2BD1851F" w14:textId="77777777" w:rsidR="006A78E3" w:rsidRDefault="006A78E3" w:rsidP="006A78E3">
            <w:pPr>
              <w:rPr>
                <w:rFonts w:eastAsiaTheme="majorEastAsia" w:cstheme="majorBidi"/>
                <w:color w:val="000000" w:themeColor="text1"/>
                <w:szCs w:val="32"/>
              </w:rPr>
            </w:pPr>
          </w:p>
          <w:p w14:paraId="5A968B83" w14:textId="01E53BEB" w:rsidR="006A78E3" w:rsidRDefault="007E232A" w:rsidP="006A78E3">
            <w:pPr>
              <w:rPr>
                <w:rFonts w:eastAsiaTheme="majorEastAsia" w:cstheme="majorBidi"/>
                <w:color w:val="000000" w:themeColor="text1"/>
                <w:szCs w:val="32"/>
              </w:rPr>
            </w:pPr>
            <w:r>
              <w:rPr>
                <w:rFonts w:eastAsiaTheme="majorEastAsia" w:cstheme="majorBidi"/>
                <w:noProof/>
                <w:color w:val="000000" w:themeColor="text1"/>
                <w:szCs w:val="32"/>
              </w:rPr>
              <w:drawing>
                <wp:anchor distT="0" distB="0" distL="114300" distR="114300" simplePos="0" relativeHeight="251682816" behindDoc="1" locked="0" layoutInCell="1" allowOverlap="1" wp14:anchorId="1F9CD4AA" wp14:editId="58A510A6">
                  <wp:simplePos x="0" y="0"/>
                  <wp:positionH relativeFrom="column">
                    <wp:posOffset>109220</wp:posOffset>
                  </wp:positionH>
                  <wp:positionV relativeFrom="paragraph">
                    <wp:posOffset>75565</wp:posOffset>
                  </wp:positionV>
                  <wp:extent cx="1524000" cy="633730"/>
                  <wp:effectExtent l="0" t="0" r="0" b="0"/>
                  <wp:wrapTight wrapText="bothSides">
                    <wp:wrapPolygon edited="0">
                      <wp:start x="0" y="0"/>
                      <wp:lineTo x="0" y="20778"/>
                      <wp:lineTo x="21330" y="20778"/>
                      <wp:lineTo x="21330"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24000" cy="633730"/>
                          </a:xfrm>
                          <a:prstGeom prst="rect">
                            <a:avLst/>
                          </a:prstGeom>
                          <a:noFill/>
                        </pic:spPr>
                      </pic:pic>
                    </a:graphicData>
                  </a:graphic>
                  <wp14:sizeRelH relativeFrom="page">
                    <wp14:pctWidth>0</wp14:pctWidth>
                  </wp14:sizeRelH>
                  <wp14:sizeRelV relativeFrom="page">
                    <wp14:pctHeight>0</wp14:pctHeight>
                  </wp14:sizeRelV>
                </wp:anchor>
              </w:drawing>
            </w:r>
          </w:p>
          <w:p w14:paraId="45ACF537" w14:textId="2614AAB2" w:rsidR="006A78E3" w:rsidRDefault="006A78E3" w:rsidP="006A78E3">
            <w:pPr>
              <w:rPr>
                <w:rFonts w:eastAsiaTheme="majorEastAsia" w:cstheme="majorBidi"/>
                <w:color w:val="000000" w:themeColor="text1"/>
                <w:szCs w:val="32"/>
              </w:rPr>
            </w:pPr>
          </w:p>
          <w:p w14:paraId="4282D242" w14:textId="77777777" w:rsidR="006A78E3" w:rsidRDefault="006A78E3" w:rsidP="006A78E3">
            <w:pPr>
              <w:rPr>
                <w:rFonts w:eastAsiaTheme="majorEastAsia" w:cstheme="majorBidi"/>
                <w:color w:val="000000" w:themeColor="text1"/>
                <w:szCs w:val="32"/>
              </w:rPr>
            </w:pPr>
          </w:p>
          <w:p w14:paraId="4B804E27" w14:textId="77777777" w:rsidR="006A78E3" w:rsidRDefault="006A78E3" w:rsidP="006A78E3">
            <w:pPr>
              <w:rPr>
                <w:rFonts w:eastAsiaTheme="majorEastAsia" w:cstheme="majorBidi"/>
                <w:color w:val="000000" w:themeColor="text1"/>
                <w:szCs w:val="32"/>
              </w:rPr>
            </w:pPr>
          </w:p>
          <w:p w14:paraId="2508BC91" w14:textId="0DE01486" w:rsidR="006A78E3" w:rsidRDefault="007E232A" w:rsidP="006A78E3">
            <w:pPr>
              <w:rPr>
                <w:rFonts w:eastAsiaTheme="majorEastAsia" w:cstheme="majorBidi"/>
                <w:color w:val="000000" w:themeColor="text1"/>
                <w:szCs w:val="32"/>
              </w:rPr>
            </w:pPr>
            <w:r>
              <w:rPr>
                <w:rFonts w:eastAsiaTheme="majorEastAsia" w:cstheme="majorBidi"/>
                <w:noProof/>
                <w:color w:val="000000" w:themeColor="text1"/>
                <w:szCs w:val="32"/>
              </w:rPr>
              <w:drawing>
                <wp:anchor distT="0" distB="0" distL="114300" distR="114300" simplePos="0" relativeHeight="251683840" behindDoc="1" locked="0" layoutInCell="1" allowOverlap="1" wp14:anchorId="2587768F" wp14:editId="0D150929">
                  <wp:simplePos x="0" y="0"/>
                  <wp:positionH relativeFrom="column">
                    <wp:posOffset>42545</wp:posOffset>
                  </wp:positionH>
                  <wp:positionV relativeFrom="paragraph">
                    <wp:posOffset>33020</wp:posOffset>
                  </wp:positionV>
                  <wp:extent cx="3389630" cy="603250"/>
                  <wp:effectExtent l="0" t="0" r="1270" b="6350"/>
                  <wp:wrapTight wrapText="bothSides">
                    <wp:wrapPolygon edited="0">
                      <wp:start x="0" y="0"/>
                      <wp:lineTo x="0" y="21145"/>
                      <wp:lineTo x="21487" y="21145"/>
                      <wp:lineTo x="21487"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89630" cy="603250"/>
                          </a:xfrm>
                          <a:prstGeom prst="rect">
                            <a:avLst/>
                          </a:prstGeom>
                          <a:noFill/>
                        </pic:spPr>
                      </pic:pic>
                    </a:graphicData>
                  </a:graphic>
                  <wp14:sizeRelH relativeFrom="page">
                    <wp14:pctWidth>0</wp14:pctWidth>
                  </wp14:sizeRelH>
                  <wp14:sizeRelV relativeFrom="page">
                    <wp14:pctHeight>0</wp14:pctHeight>
                  </wp14:sizeRelV>
                </wp:anchor>
              </w:drawing>
            </w:r>
          </w:p>
          <w:p w14:paraId="4DF2D8D0" w14:textId="15DB01C8" w:rsidR="007E232A" w:rsidRDefault="007E232A" w:rsidP="006A78E3">
            <w:pPr>
              <w:rPr>
                <w:rFonts w:eastAsiaTheme="majorEastAsia" w:cstheme="majorBidi"/>
                <w:color w:val="000000" w:themeColor="text1"/>
                <w:szCs w:val="32"/>
              </w:rPr>
            </w:pPr>
          </w:p>
          <w:p w14:paraId="2996B799" w14:textId="77777777" w:rsidR="007E232A" w:rsidRDefault="007E232A" w:rsidP="006A78E3">
            <w:pPr>
              <w:rPr>
                <w:rFonts w:eastAsiaTheme="majorEastAsia" w:cstheme="majorBidi"/>
                <w:color w:val="000000" w:themeColor="text1"/>
                <w:szCs w:val="32"/>
              </w:rPr>
            </w:pPr>
          </w:p>
          <w:p w14:paraId="39F4D37B" w14:textId="15336890" w:rsidR="007E232A" w:rsidRDefault="007E232A" w:rsidP="006A78E3">
            <w:pPr>
              <w:rPr>
                <w:rFonts w:eastAsiaTheme="majorEastAsia" w:cstheme="majorBidi"/>
                <w:color w:val="000000" w:themeColor="text1"/>
                <w:szCs w:val="32"/>
              </w:rPr>
            </w:pPr>
            <w:r>
              <w:rPr>
                <w:rFonts w:eastAsiaTheme="majorEastAsia" w:cstheme="majorBidi"/>
                <w:noProof/>
                <w:color w:val="000000" w:themeColor="text1"/>
                <w:szCs w:val="32"/>
              </w:rPr>
              <w:drawing>
                <wp:anchor distT="0" distB="0" distL="114300" distR="114300" simplePos="0" relativeHeight="251684864" behindDoc="1" locked="0" layoutInCell="1" allowOverlap="1" wp14:anchorId="3A19B2C6" wp14:editId="2B69E40A">
                  <wp:simplePos x="0" y="0"/>
                  <wp:positionH relativeFrom="column">
                    <wp:posOffset>85090</wp:posOffset>
                  </wp:positionH>
                  <wp:positionV relativeFrom="paragraph">
                    <wp:posOffset>130175</wp:posOffset>
                  </wp:positionV>
                  <wp:extent cx="3871595" cy="603250"/>
                  <wp:effectExtent l="0" t="0" r="0" b="6350"/>
                  <wp:wrapTight wrapText="bothSides">
                    <wp:wrapPolygon edited="0">
                      <wp:start x="0" y="0"/>
                      <wp:lineTo x="0" y="21145"/>
                      <wp:lineTo x="21469" y="21145"/>
                      <wp:lineTo x="21469"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71595" cy="603250"/>
                          </a:xfrm>
                          <a:prstGeom prst="rect">
                            <a:avLst/>
                          </a:prstGeom>
                          <a:noFill/>
                        </pic:spPr>
                      </pic:pic>
                    </a:graphicData>
                  </a:graphic>
                  <wp14:sizeRelH relativeFrom="page">
                    <wp14:pctWidth>0</wp14:pctWidth>
                  </wp14:sizeRelH>
                  <wp14:sizeRelV relativeFrom="page">
                    <wp14:pctHeight>0</wp14:pctHeight>
                  </wp14:sizeRelV>
                </wp:anchor>
              </w:drawing>
            </w:r>
          </w:p>
          <w:p w14:paraId="44B9612F" w14:textId="32AC4081" w:rsidR="007E232A" w:rsidRDefault="007E232A" w:rsidP="006A78E3">
            <w:pPr>
              <w:rPr>
                <w:rFonts w:eastAsiaTheme="majorEastAsia" w:cstheme="majorBidi"/>
                <w:color w:val="000000" w:themeColor="text1"/>
                <w:szCs w:val="32"/>
              </w:rPr>
            </w:pPr>
          </w:p>
          <w:p w14:paraId="759F3FAD" w14:textId="77777777" w:rsidR="007E232A" w:rsidRDefault="007E232A" w:rsidP="006A78E3">
            <w:pPr>
              <w:rPr>
                <w:rFonts w:eastAsiaTheme="majorEastAsia" w:cstheme="majorBidi"/>
                <w:color w:val="000000" w:themeColor="text1"/>
                <w:szCs w:val="32"/>
              </w:rPr>
            </w:pPr>
          </w:p>
          <w:p w14:paraId="2B511B74" w14:textId="5DC45635" w:rsidR="007E232A" w:rsidRDefault="007E232A" w:rsidP="006A78E3">
            <w:pPr>
              <w:rPr>
                <w:rFonts w:eastAsiaTheme="majorEastAsia" w:cstheme="majorBidi"/>
                <w:color w:val="000000" w:themeColor="text1"/>
                <w:szCs w:val="32"/>
              </w:rPr>
            </w:pPr>
          </w:p>
          <w:p w14:paraId="7A64D2AA" w14:textId="187F1F3E" w:rsidR="007E232A" w:rsidRDefault="007E232A" w:rsidP="006A78E3">
            <w:pPr>
              <w:rPr>
                <w:rFonts w:eastAsiaTheme="majorEastAsia" w:cstheme="majorBidi"/>
                <w:color w:val="000000" w:themeColor="text1"/>
                <w:szCs w:val="32"/>
              </w:rPr>
            </w:pPr>
            <w:r>
              <w:rPr>
                <w:rFonts w:eastAsiaTheme="majorEastAsia" w:cstheme="majorBidi"/>
                <w:noProof/>
                <w:color w:val="000000" w:themeColor="text1"/>
                <w:szCs w:val="32"/>
              </w:rPr>
              <w:drawing>
                <wp:anchor distT="0" distB="0" distL="114300" distR="114300" simplePos="0" relativeHeight="251685888" behindDoc="1" locked="0" layoutInCell="1" allowOverlap="1" wp14:anchorId="7F8DB039" wp14:editId="56BB3FA9">
                  <wp:simplePos x="0" y="0"/>
                  <wp:positionH relativeFrom="column">
                    <wp:posOffset>119380</wp:posOffset>
                  </wp:positionH>
                  <wp:positionV relativeFrom="paragraph">
                    <wp:posOffset>49530</wp:posOffset>
                  </wp:positionV>
                  <wp:extent cx="3828415" cy="615950"/>
                  <wp:effectExtent l="0" t="0" r="635" b="0"/>
                  <wp:wrapTight wrapText="bothSides">
                    <wp:wrapPolygon edited="0">
                      <wp:start x="0" y="0"/>
                      <wp:lineTo x="0" y="20709"/>
                      <wp:lineTo x="21496" y="20709"/>
                      <wp:lineTo x="21496"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28415" cy="615950"/>
                          </a:xfrm>
                          <a:prstGeom prst="rect">
                            <a:avLst/>
                          </a:prstGeom>
                          <a:noFill/>
                        </pic:spPr>
                      </pic:pic>
                    </a:graphicData>
                  </a:graphic>
                  <wp14:sizeRelH relativeFrom="page">
                    <wp14:pctWidth>0</wp14:pctWidth>
                  </wp14:sizeRelH>
                  <wp14:sizeRelV relativeFrom="page">
                    <wp14:pctHeight>0</wp14:pctHeight>
                  </wp14:sizeRelV>
                </wp:anchor>
              </w:drawing>
            </w:r>
          </w:p>
          <w:p w14:paraId="16D92928" w14:textId="4A862D27" w:rsidR="007E232A" w:rsidRDefault="007E232A" w:rsidP="006A78E3">
            <w:pPr>
              <w:rPr>
                <w:rFonts w:eastAsiaTheme="majorEastAsia" w:cstheme="majorBidi"/>
                <w:color w:val="000000" w:themeColor="text1"/>
                <w:szCs w:val="32"/>
              </w:rPr>
            </w:pPr>
          </w:p>
          <w:p w14:paraId="10C807E3" w14:textId="1A4D7842" w:rsidR="007E232A" w:rsidRDefault="007E232A" w:rsidP="006A78E3">
            <w:pPr>
              <w:rPr>
                <w:rFonts w:eastAsiaTheme="majorEastAsia" w:cstheme="majorBidi"/>
                <w:color w:val="000000" w:themeColor="text1"/>
                <w:szCs w:val="32"/>
              </w:rPr>
            </w:pPr>
          </w:p>
          <w:p w14:paraId="3D94BC15" w14:textId="64E343B0" w:rsidR="007E232A" w:rsidRDefault="007E232A" w:rsidP="006A78E3">
            <w:pPr>
              <w:rPr>
                <w:rFonts w:eastAsiaTheme="majorEastAsia" w:cstheme="majorBidi"/>
                <w:color w:val="000000" w:themeColor="text1"/>
                <w:szCs w:val="32"/>
              </w:rPr>
            </w:pPr>
          </w:p>
        </w:tc>
      </w:tr>
      <w:tr w:rsidR="006A78E3" w14:paraId="4FF41F15" w14:textId="77777777" w:rsidTr="007E232A">
        <w:tc>
          <w:tcPr>
            <w:tcW w:w="4508" w:type="dxa"/>
          </w:tcPr>
          <w:p w14:paraId="7D9C17C3" w14:textId="6D86C73D" w:rsidR="006A78E3" w:rsidRDefault="007E232A" w:rsidP="006A78E3">
            <w:pPr>
              <w:rPr>
                <w:rFonts w:eastAsiaTheme="majorEastAsia" w:cstheme="majorBidi"/>
                <w:color w:val="000000" w:themeColor="text1"/>
                <w:szCs w:val="32"/>
              </w:rPr>
            </w:pPr>
            <w:r w:rsidRPr="007E232A">
              <w:rPr>
                <w:rFonts w:eastAsiaTheme="majorEastAsia" w:cstheme="majorBidi"/>
                <w:noProof/>
                <w:color w:val="000000" w:themeColor="text1"/>
                <w:szCs w:val="32"/>
              </w:rPr>
              <w:drawing>
                <wp:inline distT="0" distB="0" distL="0" distR="0" wp14:anchorId="4408D320" wp14:editId="03C31199">
                  <wp:extent cx="5731510" cy="2762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76225"/>
                          </a:xfrm>
                          <a:prstGeom prst="rect">
                            <a:avLst/>
                          </a:prstGeom>
                          <a:noFill/>
                          <a:ln>
                            <a:noFill/>
                          </a:ln>
                        </pic:spPr>
                      </pic:pic>
                    </a:graphicData>
                  </a:graphic>
                </wp:inline>
              </w:drawing>
            </w:r>
          </w:p>
          <w:p w14:paraId="43729B05" w14:textId="317F32C8" w:rsidR="007E232A" w:rsidRDefault="007E232A" w:rsidP="006A78E3">
            <w:pPr>
              <w:rPr>
                <w:rFonts w:eastAsiaTheme="majorEastAsia" w:cstheme="majorBidi"/>
                <w:color w:val="000000" w:themeColor="text1"/>
                <w:szCs w:val="32"/>
              </w:rPr>
            </w:pPr>
            <w:r>
              <w:rPr>
                <w:rFonts w:eastAsiaTheme="majorEastAsia" w:cstheme="majorBidi"/>
                <w:noProof/>
                <w:color w:val="000000" w:themeColor="text1"/>
                <w:szCs w:val="32"/>
              </w:rPr>
              <w:drawing>
                <wp:anchor distT="0" distB="0" distL="114300" distR="114300" simplePos="0" relativeHeight="251686912" behindDoc="1" locked="0" layoutInCell="1" allowOverlap="1" wp14:anchorId="66A0449B" wp14:editId="1707DE4F">
                  <wp:simplePos x="0" y="0"/>
                  <wp:positionH relativeFrom="column">
                    <wp:posOffset>4445</wp:posOffset>
                  </wp:positionH>
                  <wp:positionV relativeFrom="paragraph">
                    <wp:posOffset>57785</wp:posOffset>
                  </wp:positionV>
                  <wp:extent cx="2230755" cy="564515"/>
                  <wp:effectExtent l="0" t="0" r="0" b="6985"/>
                  <wp:wrapTight wrapText="bothSides">
                    <wp:wrapPolygon edited="0">
                      <wp:start x="0" y="0"/>
                      <wp:lineTo x="0" y="21138"/>
                      <wp:lineTo x="21397" y="21138"/>
                      <wp:lineTo x="21397"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30755" cy="564515"/>
                          </a:xfrm>
                          <a:prstGeom prst="rect">
                            <a:avLst/>
                          </a:prstGeom>
                          <a:noFill/>
                        </pic:spPr>
                      </pic:pic>
                    </a:graphicData>
                  </a:graphic>
                  <wp14:sizeRelH relativeFrom="page">
                    <wp14:pctWidth>0</wp14:pctWidth>
                  </wp14:sizeRelH>
                  <wp14:sizeRelV relativeFrom="page">
                    <wp14:pctHeight>0</wp14:pctHeight>
                  </wp14:sizeRelV>
                </wp:anchor>
              </w:drawing>
            </w:r>
          </w:p>
          <w:p w14:paraId="2CCF48D5" w14:textId="77777777" w:rsidR="007E232A" w:rsidRDefault="007E232A" w:rsidP="006A78E3">
            <w:pPr>
              <w:rPr>
                <w:rFonts w:eastAsiaTheme="majorEastAsia" w:cstheme="majorBidi"/>
                <w:color w:val="000000" w:themeColor="text1"/>
                <w:szCs w:val="32"/>
              </w:rPr>
            </w:pPr>
          </w:p>
          <w:p w14:paraId="3CEBC5CD" w14:textId="68512E17" w:rsidR="007E232A" w:rsidRDefault="007E232A" w:rsidP="006A78E3">
            <w:pPr>
              <w:rPr>
                <w:rFonts w:eastAsiaTheme="majorEastAsia" w:cstheme="majorBidi"/>
                <w:color w:val="000000" w:themeColor="text1"/>
                <w:szCs w:val="32"/>
              </w:rPr>
            </w:pPr>
          </w:p>
        </w:tc>
        <w:tc>
          <w:tcPr>
            <w:tcW w:w="4508" w:type="dxa"/>
            <w:gridSpan w:val="2"/>
          </w:tcPr>
          <w:p w14:paraId="73ABAD1C" w14:textId="4C266657" w:rsidR="006A78E3" w:rsidRDefault="007E232A" w:rsidP="006A78E3">
            <w:pPr>
              <w:rPr>
                <w:rFonts w:asciiTheme="minorHAnsi" w:eastAsiaTheme="majorEastAsia" w:hAnsiTheme="minorHAnsi" w:cstheme="minorHAnsi"/>
                <w:color w:val="000000" w:themeColor="text1"/>
                <w:szCs w:val="32"/>
              </w:rPr>
            </w:pPr>
            <w:r>
              <w:rPr>
                <w:rFonts w:asciiTheme="minorHAnsi" w:eastAsiaTheme="majorEastAsia" w:hAnsiTheme="minorHAnsi" w:cstheme="minorHAnsi"/>
                <w:noProof/>
                <w:color w:val="000000" w:themeColor="text1"/>
                <w:szCs w:val="32"/>
              </w:rPr>
              <w:drawing>
                <wp:anchor distT="0" distB="0" distL="114300" distR="114300" simplePos="0" relativeHeight="251687936" behindDoc="1" locked="0" layoutInCell="1" allowOverlap="1" wp14:anchorId="64F12744" wp14:editId="3780EDB2">
                  <wp:simplePos x="0" y="0"/>
                  <wp:positionH relativeFrom="column">
                    <wp:posOffset>18415</wp:posOffset>
                  </wp:positionH>
                  <wp:positionV relativeFrom="paragraph">
                    <wp:posOffset>324485</wp:posOffset>
                  </wp:positionV>
                  <wp:extent cx="2501397" cy="511810"/>
                  <wp:effectExtent l="0" t="0" r="0" b="2540"/>
                  <wp:wrapTight wrapText="bothSides">
                    <wp:wrapPolygon edited="0">
                      <wp:start x="0" y="0"/>
                      <wp:lineTo x="0" y="20903"/>
                      <wp:lineTo x="21386" y="20903"/>
                      <wp:lineTo x="21386"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397" cy="511810"/>
                          </a:xfrm>
                          <a:prstGeom prst="rect">
                            <a:avLst/>
                          </a:prstGeom>
                          <a:noFill/>
                        </pic:spPr>
                      </pic:pic>
                    </a:graphicData>
                  </a:graphic>
                  <wp14:sizeRelH relativeFrom="page">
                    <wp14:pctWidth>0</wp14:pctWidth>
                  </wp14:sizeRelH>
                  <wp14:sizeRelV relativeFrom="page">
                    <wp14:pctHeight>0</wp14:pctHeight>
                  </wp14:sizeRelV>
                </wp:anchor>
              </w:drawing>
            </w:r>
            <w:r w:rsidRPr="007E232A">
              <w:rPr>
                <w:rFonts w:asciiTheme="minorHAnsi" w:eastAsiaTheme="majorEastAsia" w:hAnsiTheme="minorHAnsi" w:cstheme="minorHAnsi"/>
                <w:color w:val="000000" w:themeColor="text1"/>
                <w:szCs w:val="32"/>
              </w:rPr>
              <w:t>When are we open?</w:t>
            </w:r>
          </w:p>
          <w:p w14:paraId="3C1014A0" w14:textId="59988B57" w:rsidR="007E232A" w:rsidRPr="007E232A" w:rsidRDefault="007E232A" w:rsidP="006A78E3">
            <w:pPr>
              <w:rPr>
                <w:rFonts w:asciiTheme="minorHAnsi" w:eastAsiaTheme="majorEastAsia" w:hAnsiTheme="minorHAnsi" w:cstheme="minorHAnsi"/>
                <w:color w:val="000000" w:themeColor="text1"/>
                <w:szCs w:val="32"/>
              </w:rPr>
            </w:pPr>
          </w:p>
        </w:tc>
      </w:tr>
      <w:tr w:rsidR="007E232A" w:rsidRPr="007E232A" w14:paraId="0BB8D193" w14:textId="77777777" w:rsidTr="007E232A">
        <w:tc>
          <w:tcPr>
            <w:tcW w:w="4508" w:type="dxa"/>
          </w:tcPr>
          <w:p w14:paraId="40503EFD" w14:textId="77777777" w:rsidR="007E232A" w:rsidRPr="007E232A" w:rsidRDefault="007E232A" w:rsidP="007E232A">
            <w:pPr>
              <w:rPr>
                <w:rFonts w:asciiTheme="minorHAnsi" w:eastAsiaTheme="majorEastAsia" w:hAnsiTheme="minorHAnsi" w:cstheme="minorHAnsi"/>
                <w:noProof/>
                <w:color w:val="000000" w:themeColor="text1"/>
                <w:szCs w:val="32"/>
                <w:u w:val="single"/>
              </w:rPr>
            </w:pPr>
            <w:r w:rsidRPr="007E232A">
              <w:rPr>
                <w:rFonts w:asciiTheme="minorHAnsi" w:eastAsiaTheme="majorEastAsia" w:hAnsiTheme="minorHAnsi" w:cstheme="minorHAnsi"/>
                <w:noProof/>
                <w:color w:val="000000" w:themeColor="text1"/>
                <w:szCs w:val="32"/>
                <w:u w:val="single"/>
              </w:rPr>
              <w:t>Contact us:</w:t>
            </w:r>
          </w:p>
          <w:p w14:paraId="618D4F98" w14:textId="77777777" w:rsidR="007E232A" w:rsidRPr="007E232A" w:rsidRDefault="007E232A" w:rsidP="007E232A">
            <w:pPr>
              <w:rPr>
                <w:rFonts w:asciiTheme="minorHAnsi" w:eastAsiaTheme="majorEastAsia" w:hAnsiTheme="minorHAnsi" w:cstheme="minorHAnsi"/>
                <w:noProof/>
                <w:color w:val="000000" w:themeColor="text1"/>
                <w:szCs w:val="32"/>
                <w:u w:val="single"/>
              </w:rPr>
            </w:pPr>
            <w:r w:rsidRPr="007E232A">
              <w:rPr>
                <w:rFonts w:asciiTheme="minorHAnsi" w:eastAsiaTheme="majorEastAsia" w:hAnsiTheme="minorHAnsi" w:cstheme="minorHAnsi"/>
                <w:noProof/>
                <w:color w:val="000000" w:themeColor="text1"/>
                <w:szCs w:val="32"/>
                <w:u w:val="single"/>
              </w:rPr>
              <w:t>Baginton Fields Academy</w:t>
            </w:r>
          </w:p>
          <w:p w14:paraId="05335257" w14:textId="77777777" w:rsidR="007E232A" w:rsidRPr="007E232A" w:rsidRDefault="007E232A" w:rsidP="007E232A">
            <w:pPr>
              <w:rPr>
                <w:rFonts w:asciiTheme="minorHAnsi" w:eastAsiaTheme="majorEastAsia" w:hAnsiTheme="minorHAnsi" w:cstheme="minorHAnsi"/>
                <w:noProof/>
                <w:color w:val="000000" w:themeColor="text1"/>
                <w:szCs w:val="32"/>
                <w:u w:val="single"/>
              </w:rPr>
            </w:pPr>
            <w:r w:rsidRPr="007E232A">
              <w:rPr>
                <w:rFonts w:asciiTheme="minorHAnsi" w:eastAsiaTheme="majorEastAsia" w:hAnsiTheme="minorHAnsi" w:cstheme="minorHAnsi"/>
                <w:noProof/>
                <w:color w:val="000000" w:themeColor="text1"/>
                <w:szCs w:val="32"/>
                <w:u w:val="single"/>
              </w:rPr>
              <w:t>Sedgemoor Road</w:t>
            </w:r>
          </w:p>
          <w:p w14:paraId="1CEA7819" w14:textId="77777777" w:rsidR="007E232A" w:rsidRPr="007E232A" w:rsidRDefault="007E232A" w:rsidP="007E232A">
            <w:pPr>
              <w:rPr>
                <w:rFonts w:asciiTheme="minorHAnsi" w:eastAsiaTheme="majorEastAsia" w:hAnsiTheme="minorHAnsi" w:cstheme="minorHAnsi"/>
                <w:noProof/>
                <w:color w:val="000000" w:themeColor="text1"/>
                <w:szCs w:val="32"/>
                <w:u w:val="single"/>
              </w:rPr>
            </w:pPr>
            <w:r w:rsidRPr="007E232A">
              <w:rPr>
                <w:rFonts w:asciiTheme="minorHAnsi" w:eastAsiaTheme="majorEastAsia" w:hAnsiTheme="minorHAnsi" w:cstheme="minorHAnsi"/>
                <w:noProof/>
                <w:color w:val="000000" w:themeColor="text1"/>
                <w:szCs w:val="32"/>
                <w:u w:val="single"/>
              </w:rPr>
              <w:t>Coventry</w:t>
            </w:r>
          </w:p>
          <w:p w14:paraId="32476621" w14:textId="55FC22DD" w:rsidR="007E232A" w:rsidRPr="007E232A" w:rsidRDefault="007E232A" w:rsidP="007E232A">
            <w:pPr>
              <w:rPr>
                <w:rFonts w:asciiTheme="minorHAnsi" w:eastAsiaTheme="majorEastAsia" w:hAnsiTheme="minorHAnsi" w:cstheme="minorHAnsi"/>
                <w:noProof/>
                <w:color w:val="000000" w:themeColor="text1"/>
                <w:szCs w:val="32"/>
                <w:u w:val="single"/>
              </w:rPr>
            </w:pPr>
            <w:r w:rsidRPr="007E232A">
              <w:rPr>
                <w:rFonts w:asciiTheme="minorHAnsi" w:eastAsiaTheme="majorEastAsia" w:hAnsiTheme="minorHAnsi" w:cstheme="minorHAnsi"/>
                <w:noProof/>
                <w:color w:val="000000" w:themeColor="text1"/>
                <w:szCs w:val="32"/>
                <w:u w:val="single"/>
              </w:rPr>
              <w:t>CV3 4EA</w:t>
            </w:r>
          </w:p>
          <w:p w14:paraId="1913E090" w14:textId="77777777" w:rsidR="007E232A" w:rsidRPr="007E232A" w:rsidRDefault="007E232A" w:rsidP="006A78E3">
            <w:pPr>
              <w:rPr>
                <w:rFonts w:eastAsiaTheme="majorEastAsia" w:cstheme="majorBidi"/>
                <w:noProof/>
                <w:color w:val="000000" w:themeColor="text1"/>
                <w:szCs w:val="32"/>
                <w:u w:val="single"/>
              </w:rPr>
            </w:pPr>
          </w:p>
          <w:p w14:paraId="774C8271" w14:textId="6CE144A8" w:rsidR="007E232A" w:rsidRPr="007E232A" w:rsidRDefault="007E232A" w:rsidP="006A78E3">
            <w:pPr>
              <w:rPr>
                <w:rFonts w:eastAsiaTheme="majorEastAsia" w:cstheme="majorBidi"/>
                <w:noProof/>
                <w:color w:val="000000" w:themeColor="text1"/>
                <w:szCs w:val="32"/>
                <w:u w:val="single"/>
              </w:rPr>
            </w:pPr>
          </w:p>
        </w:tc>
        <w:tc>
          <w:tcPr>
            <w:tcW w:w="4508" w:type="dxa"/>
            <w:gridSpan w:val="2"/>
          </w:tcPr>
          <w:p w14:paraId="4A1AF156" w14:textId="1EAB2BBB" w:rsidR="007E232A" w:rsidRPr="007E232A" w:rsidRDefault="007E232A" w:rsidP="006A78E3">
            <w:pPr>
              <w:rPr>
                <w:rFonts w:asciiTheme="minorHAnsi" w:eastAsiaTheme="majorEastAsia" w:hAnsiTheme="minorHAnsi" w:cstheme="minorHAnsi"/>
                <w:noProof/>
                <w:color w:val="000000" w:themeColor="text1"/>
                <w:szCs w:val="32"/>
                <w:u w:val="single"/>
              </w:rPr>
            </w:pPr>
            <w:r w:rsidRPr="007E232A">
              <w:rPr>
                <w:rFonts w:asciiTheme="minorHAnsi" w:eastAsiaTheme="majorEastAsia" w:hAnsiTheme="minorHAnsi" w:cstheme="minorHAnsi"/>
                <w:noProof/>
                <w:color w:val="000000" w:themeColor="text1"/>
                <w:szCs w:val="32"/>
                <w:u w:val="single"/>
              </w:rPr>
              <w:drawing>
                <wp:anchor distT="0" distB="0" distL="114300" distR="114300" simplePos="0" relativeHeight="251688960" behindDoc="1" locked="0" layoutInCell="1" allowOverlap="1" wp14:anchorId="21DD05D8" wp14:editId="771F3037">
                  <wp:simplePos x="0" y="0"/>
                  <wp:positionH relativeFrom="column">
                    <wp:posOffset>-38735</wp:posOffset>
                  </wp:positionH>
                  <wp:positionV relativeFrom="paragraph">
                    <wp:posOffset>16510</wp:posOffset>
                  </wp:positionV>
                  <wp:extent cx="463550" cy="615950"/>
                  <wp:effectExtent l="0" t="0" r="0" b="0"/>
                  <wp:wrapTight wrapText="bothSides">
                    <wp:wrapPolygon edited="0">
                      <wp:start x="0" y="0"/>
                      <wp:lineTo x="0" y="20709"/>
                      <wp:lineTo x="20416" y="20709"/>
                      <wp:lineTo x="20416"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3550" cy="615950"/>
                          </a:xfrm>
                          <a:prstGeom prst="rect">
                            <a:avLst/>
                          </a:prstGeom>
                          <a:noFill/>
                        </pic:spPr>
                      </pic:pic>
                    </a:graphicData>
                  </a:graphic>
                  <wp14:sizeRelH relativeFrom="page">
                    <wp14:pctWidth>0</wp14:pctWidth>
                  </wp14:sizeRelH>
                  <wp14:sizeRelV relativeFrom="page">
                    <wp14:pctHeight>0</wp14:pctHeight>
                  </wp14:sizeRelV>
                </wp:anchor>
              </w:drawing>
            </w:r>
          </w:p>
          <w:p w14:paraId="2F6B4416" w14:textId="77777777" w:rsidR="007E232A" w:rsidRPr="007E232A" w:rsidRDefault="007E232A" w:rsidP="006A78E3">
            <w:pPr>
              <w:rPr>
                <w:rFonts w:asciiTheme="minorHAnsi" w:eastAsiaTheme="majorEastAsia" w:hAnsiTheme="minorHAnsi" w:cstheme="minorHAnsi"/>
                <w:noProof/>
                <w:color w:val="000000" w:themeColor="text1"/>
                <w:szCs w:val="32"/>
                <w:u w:val="single"/>
              </w:rPr>
            </w:pPr>
            <w:r w:rsidRPr="007E232A">
              <w:rPr>
                <w:rFonts w:asciiTheme="minorHAnsi" w:eastAsiaTheme="majorEastAsia" w:hAnsiTheme="minorHAnsi" w:cstheme="minorHAnsi"/>
                <w:noProof/>
                <w:color w:val="000000" w:themeColor="text1"/>
                <w:szCs w:val="32"/>
                <w:u w:val="single"/>
              </w:rPr>
              <w:t>02476 303854</w:t>
            </w:r>
          </w:p>
          <w:p w14:paraId="7D425A11" w14:textId="77777777" w:rsidR="007E232A" w:rsidRPr="007E232A" w:rsidRDefault="007E232A" w:rsidP="006A78E3">
            <w:pPr>
              <w:rPr>
                <w:rFonts w:asciiTheme="minorHAnsi" w:eastAsiaTheme="majorEastAsia" w:hAnsiTheme="minorHAnsi" w:cstheme="minorHAnsi"/>
                <w:noProof/>
                <w:color w:val="000000" w:themeColor="text1"/>
                <w:szCs w:val="32"/>
                <w:u w:val="single"/>
              </w:rPr>
            </w:pPr>
          </w:p>
          <w:p w14:paraId="592DF210" w14:textId="44D25652" w:rsidR="007E232A" w:rsidRDefault="007E232A" w:rsidP="007E232A">
            <w:pPr>
              <w:rPr>
                <w:rFonts w:asciiTheme="minorHAnsi" w:eastAsiaTheme="majorEastAsia" w:hAnsiTheme="minorHAnsi" w:cstheme="minorHAnsi"/>
                <w:noProof/>
                <w:color w:val="000000" w:themeColor="text1"/>
                <w:szCs w:val="32"/>
                <w:u w:val="single"/>
              </w:rPr>
            </w:pPr>
            <w:r w:rsidRPr="007E232A">
              <w:rPr>
                <w:rFonts w:asciiTheme="minorHAnsi" w:eastAsiaTheme="majorEastAsia" w:hAnsiTheme="minorHAnsi" w:cstheme="minorHAnsi"/>
                <w:noProof/>
                <w:color w:val="000000" w:themeColor="text1"/>
                <w:szCs w:val="32"/>
                <w:u w:val="single"/>
              </w:rPr>
              <w:drawing>
                <wp:anchor distT="0" distB="0" distL="114300" distR="114300" simplePos="0" relativeHeight="251689984" behindDoc="1" locked="0" layoutInCell="1" allowOverlap="1" wp14:anchorId="151C20C3" wp14:editId="06E1AD25">
                  <wp:simplePos x="0" y="0"/>
                  <wp:positionH relativeFrom="column">
                    <wp:posOffset>-65405</wp:posOffset>
                  </wp:positionH>
                  <wp:positionV relativeFrom="paragraph">
                    <wp:posOffset>215265</wp:posOffset>
                  </wp:positionV>
                  <wp:extent cx="511810" cy="548640"/>
                  <wp:effectExtent l="0" t="0" r="2540" b="3810"/>
                  <wp:wrapTight wrapText="bothSides">
                    <wp:wrapPolygon edited="0">
                      <wp:start x="0" y="0"/>
                      <wp:lineTo x="0" y="21000"/>
                      <wp:lineTo x="20903" y="21000"/>
                      <wp:lineTo x="20903"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1810" cy="548640"/>
                          </a:xfrm>
                          <a:prstGeom prst="rect">
                            <a:avLst/>
                          </a:prstGeom>
                          <a:noFill/>
                        </pic:spPr>
                      </pic:pic>
                    </a:graphicData>
                  </a:graphic>
                  <wp14:sizeRelH relativeFrom="page">
                    <wp14:pctWidth>0</wp14:pctWidth>
                  </wp14:sizeRelH>
                  <wp14:sizeRelV relativeFrom="page">
                    <wp14:pctHeight>0</wp14:pctHeight>
                  </wp14:sizeRelV>
                </wp:anchor>
              </w:drawing>
            </w:r>
          </w:p>
          <w:p w14:paraId="2ADFD1E1" w14:textId="1BEB19E4" w:rsidR="007E232A" w:rsidRDefault="00F576F4" w:rsidP="007E232A">
            <w:pPr>
              <w:rPr>
                <w:rFonts w:asciiTheme="minorHAnsi" w:eastAsiaTheme="majorEastAsia" w:hAnsiTheme="minorHAnsi" w:cstheme="minorHAnsi"/>
                <w:noProof/>
                <w:color w:val="000000" w:themeColor="text1"/>
                <w:szCs w:val="32"/>
                <w:u w:val="single"/>
              </w:rPr>
            </w:pPr>
            <w:hyperlink r:id="rId29" w:history="1">
              <w:r w:rsidR="007E232A" w:rsidRPr="00D3380D">
                <w:rPr>
                  <w:rStyle w:val="Hyperlink"/>
                  <w:rFonts w:asciiTheme="minorHAnsi" w:eastAsiaTheme="majorEastAsia" w:hAnsiTheme="minorHAnsi" w:cstheme="minorHAnsi"/>
                  <w:noProof/>
                  <w:szCs w:val="32"/>
                </w:rPr>
                <w:t>https://www.bagintonfields.thrive.ac/</w:t>
              </w:r>
            </w:hyperlink>
          </w:p>
          <w:p w14:paraId="4D352AD3" w14:textId="5446600E" w:rsidR="007E232A" w:rsidRPr="007E232A" w:rsidRDefault="007E232A" w:rsidP="007E232A">
            <w:pPr>
              <w:rPr>
                <w:rFonts w:asciiTheme="minorHAnsi" w:eastAsiaTheme="majorEastAsia" w:hAnsiTheme="minorHAnsi" w:cstheme="minorHAnsi"/>
                <w:noProof/>
                <w:color w:val="000000" w:themeColor="text1"/>
                <w:szCs w:val="32"/>
                <w:u w:val="single"/>
              </w:rPr>
            </w:pPr>
          </w:p>
        </w:tc>
      </w:tr>
    </w:tbl>
    <w:p w14:paraId="5B29E0DB" w14:textId="77777777" w:rsidR="00FE0C6E" w:rsidRDefault="00FE0C6E" w:rsidP="005A207D">
      <w:pPr>
        <w:rPr>
          <w:rFonts w:eastAsiaTheme="majorEastAsia" w:cstheme="majorBidi"/>
          <w:color w:val="000000" w:themeColor="text1"/>
          <w:szCs w:val="32"/>
        </w:rPr>
      </w:pPr>
    </w:p>
    <w:p w14:paraId="4082B235" w14:textId="4C55DEE6" w:rsidR="00DA5009" w:rsidRPr="0059014A" w:rsidRDefault="005A207D" w:rsidP="005A207D">
      <w:pPr>
        <w:rPr>
          <w:rFonts w:eastAsiaTheme="majorEastAsia" w:cstheme="majorBidi"/>
          <w:b/>
          <w:bCs/>
          <w:color w:val="000000" w:themeColor="text1"/>
          <w:szCs w:val="32"/>
        </w:rPr>
      </w:pPr>
      <w:r w:rsidRPr="0059014A">
        <w:rPr>
          <w:rFonts w:eastAsiaTheme="majorEastAsia" w:cstheme="majorBidi"/>
          <w:b/>
          <w:bCs/>
          <w:color w:val="000000" w:themeColor="text1"/>
          <w:szCs w:val="32"/>
        </w:rPr>
        <w:lastRenderedPageBreak/>
        <w:t>Ethos &amp; Vision</w:t>
      </w:r>
    </w:p>
    <w:p w14:paraId="70FB6056" w14:textId="0D59BACA" w:rsidR="00DA5009" w:rsidRPr="00DA5009" w:rsidRDefault="0059014A" w:rsidP="0059014A">
      <w:pPr>
        <w:pStyle w:val="ListParagraph"/>
        <w:ind w:left="0"/>
        <w:rPr>
          <w:rFonts w:eastAsiaTheme="majorEastAsia" w:cstheme="majorBidi"/>
          <w:color w:val="000000" w:themeColor="text1"/>
          <w:szCs w:val="32"/>
        </w:rPr>
      </w:pPr>
      <w:r w:rsidRPr="0059014A">
        <w:rPr>
          <w:rFonts w:eastAsiaTheme="majorEastAsia" w:cstheme="majorBidi"/>
          <w:color w:val="000000" w:themeColor="text1"/>
          <w:szCs w:val="32"/>
        </w:rPr>
        <w:t>Our vision and ethos are at the core of everything we do and should be read in conjunction with our Baginton Values.</w:t>
      </w:r>
    </w:p>
    <w:p w14:paraId="437B6661" w14:textId="11F71EE8" w:rsidR="006B784B" w:rsidRDefault="006B784B" w:rsidP="00DA5009">
      <w:pPr>
        <w:pStyle w:val="ListParagraph"/>
        <w:rPr>
          <w:rFonts w:eastAsiaTheme="majorEastAsia" w:cstheme="majorBidi"/>
          <w:color w:val="000000" w:themeColor="text1"/>
          <w:szCs w:val="32"/>
        </w:rPr>
      </w:pPr>
    </w:p>
    <w:p w14:paraId="67F23C93" w14:textId="6275112B" w:rsidR="0059014A" w:rsidRPr="0059014A" w:rsidRDefault="0059014A" w:rsidP="00E94A46">
      <w:pPr>
        <w:pStyle w:val="ListParagraph"/>
        <w:numPr>
          <w:ilvl w:val="0"/>
          <w:numId w:val="45"/>
        </w:numPr>
      </w:pPr>
      <w:r w:rsidRPr="006C5F9F">
        <w:t>Baginton Fields Academy will strive to create a respectful, safe, positive</w:t>
      </w:r>
      <w:r w:rsidR="006C5F9F" w:rsidRPr="006C5F9F">
        <w:t xml:space="preserve"> </w:t>
      </w:r>
      <w:r w:rsidRPr="006C5F9F">
        <w:t>learning environment where the dignity of all students is prioritised.</w:t>
      </w:r>
    </w:p>
    <w:p w14:paraId="60F277CC" w14:textId="1E7DFD8F" w:rsidR="00E94A46" w:rsidRPr="00E94A46" w:rsidRDefault="0059014A" w:rsidP="00E94A46">
      <w:pPr>
        <w:pStyle w:val="ListParagraph"/>
        <w:numPr>
          <w:ilvl w:val="0"/>
          <w:numId w:val="45"/>
        </w:numPr>
      </w:pPr>
      <w:r w:rsidRPr="0059014A">
        <w:t xml:space="preserve">Our unique curriculum recognises individual talents and </w:t>
      </w:r>
      <w:r w:rsidR="006C5F9F" w:rsidRPr="0059014A">
        <w:t xml:space="preserve">personalities </w:t>
      </w:r>
      <w:r w:rsidR="006C5F9F">
        <w:t>which</w:t>
      </w:r>
      <w:r w:rsidRPr="0059014A">
        <w:t xml:space="preserve"> encourages all to flourish and enables us to celebrate student achievement.</w:t>
      </w:r>
    </w:p>
    <w:p w14:paraId="67D03CA4" w14:textId="40207DA1" w:rsidR="0059014A" w:rsidRPr="0059014A" w:rsidRDefault="0059014A" w:rsidP="00E94A46">
      <w:pPr>
        <w:pStyle w:val="ListParagraph"/>
        <w:numPr>
          <w:ilvl w:val="0"/>
          <w:numId w:val="45"/>
        </w:numPr>
      </w:pPr>
      <w:r w:rsidRPr="0059014A">
        <w:t>Through genuine opportunities to make choices our students will feel valued, confident and happy knowing their voice matters.</w:t>
      </w:r>
    </w:p>
    <w:p w14:paraId="6462D405" w14:textId="39806F9E" w:rsidR="0059014A" w:rsidRPr="0059014A" w:rsidRDefault="0059014A" w:rsidP="00E94A46">
      <w:pPr>
        <w:pStyle w:val="ListParagraph"/>
        <w:numPr>
          <w:ilvl w:val="0"/>
          <w:numId w:val="45"/>
        </w:numPr>
      </w:pPr>
      <w:r w:rsidRPr="0059014A">
        <w:t>We aim to build and sustain positive and trusting relationships with students, parents, carers and the whole school community.</w:t>
      </w:r>
    </w:p>
    <w:p w14:paraId="5069689F" w14:textId="7E96E08A" w:rsidR="0059014A" w:rsidRDefault="0059014A" w:rsidP="00E94A46">
      <w:pPr>
        <w:pStyle w:val="ListParagraph"/>
        <w:numPr>
          <w:ilvl w:val="0"/>
          <w:numId w:val="45"/>
        </w:numPr>
      </w:pPr>
      <w:r w:rsidRPr="0059014A">
        <w:t xml:space="preserve">Baginton Fields Academy will provide the stepping stones for students to develop </w:t>
      </w:r>
      <w:r w:rsidR="006C5F9F" w:rsidRPr="0059014A">
        <w:t>lifelong</w:t>
      </w:r>
      <w:r w:rsidRPr="0059014A">
        <w:t xml:space="preserve"> learning skills that will encourage independence and resilience in preparation for adulthood.</w:t>
      </w:r>
    </w:p>
    <w:p w14:paraId="29A7B72B" w14:textId="222AA62B" w:rsidR="0059014A" w:rsidRDefault="0059014A" w:rsidP="0059014A">
      <w:pPr>
        <w:pStyle w:val="ListParagraph"/>
        <w:ind w:left="0"/>
        <w:jc w:val="both"/>
        <w:rPr>
          <w:rFonts w:eastAsiaTheme="majorEastAsia" w:cstheme="majorBidi"/>
          <w:color w:val="000000" w:themeColor="text1"/>
          <w:szCs w:val="32"/>
        </w:rPr>
      </w:pPr>
    </w:p>
    <w:p w14:paraId="0556DDF0" w14:textId="6DAB9ECD" w:rsidR="0059014A" w:rsidRPr="007D1B93" w:rsidRDefault="0059014A" w:rsidP="0059014A">
      <w:pPr>
        <w:pStyle w:val="ListParagraph"/>
        <w:ind w:left="0"/>
        <w:jc w:val="both"/>
        <w:rPr>
          <w:rFonts w:eastAsiaTheme="majorEastAsia" w:cstheme="majorBidi"/>
          <w:b/>
          <w:bCs/>
          <w:color w:val="000000" w:themeColor="text1"/>
          <w:szCs w:val="32"/>
        </w:rPr>
      </w:pPr>
      <w:r w:rsidRPr="007D1B93">
        <w:rPr>
          <w:rFonts w:eastAsiaTheme="majorEastAsia" w:cstheme="majorBidi"/>
          <w:b/>
          <w:bCs/>
          <w:color w:val="000000" w:themeColor="text1"/>
          <w:szCs w:val="32"/>
        </w:rPr>
        <w:t>Our Vision Statement is:</w:t>
      </w:r>
    </w:p>
    <w:p w14:paraId="6BF809D8" w14:textId="77777777" w:rsidR="006C5F9F" w:rsidRPr="0059014A" w:rsidRDefault="006C5F9F" w:rsidP="0059014A">
      <w:pPr>
        <w:pStyle w:val="ListParagraph"/>
        <w:ind w:left="0"/>
        <w:jc w:val="both"/>
        <w:rPr>
          <w:rFonts w:eastAsiaTheme="majorEastAsia" w:cstheme="majorBidi"/>
          <w:color w:val="000000" w:themeColor="text1"/>
          <w:szCs w:val="32"/>
        </w:rPr>
      </w:pPr>
    </w:p>
    <w:p w14:paraId="708CF156" w14:textId="77777777" w:rsidR="0059014A" w:rsidRPr="0059014A" w:rsidRDefault="0059014A" w:rsidP="0059014A">
      <w:pPr>
        <w:pStyle w:val="ListParagraph"/>
        <w:jc w:val="both"/>
        <w:rPr>
          <w:rFonts w:eastAsiaTheme="majorEastAsia" w:cstheme="majorBidi"/>
          <w:b/>
          <w:bCs/>
          <w:color w:val="000000" w:themeColor="text1"/>
          <w:szCs w:val="32"/>
        </w:rPr>
      </w:pPr>
      <w:r w:rsidRPr="0059014A">
        <w:rPr>
          <w:rFonts w:eastAsiaTheme="majorEastAsia" w:cstheme="majorBidi"/>
          <w:b/>
          <w:bCs/>
          <w:color w:val="000000" w:themeColor="text1"/>
          <w:szCs w:val="32"/>
        </w:rPr>
        <w:t>“Dedicated to delivering inspirational learning experiences”</w:t>
      </w:r>
    </w:p>
    <w:p w14:paraId="54B46615" w14:textId="77777777" w:rsidR="0059014A" w:rsidRDefault="0059014A" w:rsidP="0059014A">
      <w:pPr>
        <w:pStyle w:val="ListParagraph"/>
        <w:ind w:left="0"/>
        <w:rPr>
          <w:rFonts w:asciiTheme="minorHAnsi" w:eastAsiaTheme="majorEastAsia" w:hAnsiTheme="minorHAnsi" w:cstheme="minorHAnsi"/>
          <w:color w:val="000000" w:themeColor="text1"/>
          <w:szCs w:val="32"/>
        </w:rPr>
      </w:pPr>
    </w:p>
    <w:p w14:paraId="0D29F1CD" w14:textId="79628C7C" w:rsidR="0059014A" w:rsidRPr="007D1B93" w:rsidRDefault="0059014A" w:rsidP="0059014A">
      <w:pPr>
        <w:pStyle w:val="ListParagraph"/>
        <w:ind w:left="0"/>
        <w:rPr>
          <w:rFonts w:eastAsiaTheme="majorEastAsia" w:cstheme="minorHAnsi"/>
          <w:b/>
          <w:bCs/>
          <w:color w:val="000000" w:themeColor="text1"/>
          <w:szCs w:val="32"/>
        </w:rPr>
      </w:pPr>
      <w:r w:rsidRPr="007D1B93">
        <w:rPr>
          <w:rFonts w:eastAsiaTheme="majorEastAsia" w:cstheme="minorHAnsi"/>
          <w:b/>
          <w:bCs/>
          <w:color w:val="000000" w:themeColor="text1"/>
          <w:szCs w:val="32"/>
        </w:rPr>
        <w:t>We aim to:</w:t>
      </w:r>
    </w:p>
    <w:p w14:paraId="1D2DF2CF" w14:textId="77777777" w:rsidR="0059014A" w:rsidRPr="0059014A" w:rsidRDefault="0059014A" w:rsidP="0059014A">
      <w:pPr>
        <w:pStyle w:val="ListParagraph"/>
        <w:rPr>
          <w:rFonts w:eastAsiaTheme="majorEastAsia" w:cstheme="minorHAnsi"/>
          <w:color w:val="000000" w:themeColor="text1"/>
          <w:szCs w:val="32"/>
        </w:rPr>
      </w:pPr>
    </w:p>
    <w:p w14:paraId="06C89E8F" w14:textId="383CE691" w:rsidR="0059014A" w:rsidRPr="0059014A" w:rsidRDefault="0059014A" w:rsidP="00FE0C6E">
      <w:pPr>
        <w:pStyle w:val="ListParagraph"/>
        <w:numPr>
          <w:ilvl w:val="0"/>
          <w:numId w:val="41"/>
        </w:numPr>
        <w:rPr>
          <w:rFonts w:eastAsiaTheme="majorEastAsia" w:cstheme="minorHAnsi"/>
          <w:color w:val="000000" w:themeColor="text1"/>
          <w:szCs w:val="32"/>
        </w:rPr>
      </w:pPr>
      <w:r w:rsidRPr="0059014A">
        <w:rPr>
          <w:rFonts w:eastAsiaTheme="majorEastAsia" w:cstheme="minorHAnsi"/>
          <w:color w:val="000000" w:themeColor="text1"/>
          <w:szCs w:val="32"/>
        </w:rPr>
        <w:t xml:space="preserve">Ensure all students are accurately assessed and their needs are reflected in the objectives described in Education, Health and Care Plans. </w:t>
      </w:r>
    </w:p>
    <w:p w14:paraId="59777FA2" w14:textId="4E83A7EE" w:rsidR="0059014A" w:rsidRPr="00FE0C6E" w:rsidRDefault="0059014A" w:rsidP="00FE0C6E">
      <w:pPr>
        <w:pStyle w:val="ListParagraph"/>
        <w:numPr>
          <w:ilvl w:val="0"/>
          <w:numId w:val="41"/>
        </w:numPr>
        <w:rPr>
          <w:rFonts w:eastAsiaTheme="majorEastAsia" w:cstheme="minorHAnsi"/>
          <w:color w:val="000000" w:themeColor="text1"/>
          <w:szCs w:val="32"/>
        </w:rPr>
      </w:pPr>
      <w:r w:rsidRPr="00FE0C6E">
        <w:rPr>
          <w:rFonts w:eastAsiaTheme="majorEastAsia" w:cstheme="minorHAnsi"/>
          <w:color w:val="000000" w:themeColor="text1"/>
          <w:szCs w:val="32"/>
        </w:rPr>
        <w:t>Create a learning environment that meets the specific needs of each student.</w:t>
      </w:r>
    </w:p>
    <w:p w14:paraId="58683FB8" w14:textId="1F21D859" w:rsidR="0059014A" w:rsidRPr="00FE0C6E" w:rsidRDefault="0059014A" w:rsidP="00FE0C6E">
      <w:pPr>
        <w:pStyle w:val="ListParagraph"/>
        <w:numPr>
          <w:ilvl w:val="0"/>
          <w:numId w:val="41"/>
        </w:numPr>
        <w:rPr>
          <w:rFonts w:eastAsiaTheme="majorEastAsia" w:cstheme="minorHAnsi"/>
          <w:color w:val="000000" w:themeColor="text1"/>
          <w:szCs w:val="32"/>
        </w:rPr>
      </w:pPr>
      <w:r w:rsidRPr="00FE0C6E">
        <w:rPr>
          <w:rFonts w:eastAsiaTheme="majorEastAsia" w:cstheme="minorHAnsi"/>
          <w:color w:val="000000" w:themeColor="text1"/>
          <w:szCs w:val="32"/>
        </w:rPr>
        <w:t>Ensure all students have equal access to a broad, balanced and differentiated curriculum.</w:t>
      </w:r>
    </w:p>
    <w:p w14:paraId="5B2673A4" w14:textId="368F9D51" w:rsidR="0059014A" w:rsidRPr="00FE0C6E" w:rsidRDefault="0059014A" w:rsidP="00FE0C6E">
      <w:pPr>
        <w:pStyle w:val="ListParagraph"/>
        <w:numPr>
          <w:ilvl w:val="0"/>
          <w:numId w:val="41"/>
        </w:numPr>
        <w:rPr>
          <w:rFonts w:eastAsiaTheme="majorEastAsia" w:cstheme="minorHAnsi"/>
          <w:color w:val="000000" w:themeColor="text1"/>
          <w:szCs w:val="32"/>
        </w:rPr>
      </w:pPr>
      <w:r w:rsidRPr="00FE0C6E">
        <w:rPr>
          <w:rFonts w:eastAsiaTheme="majorEastAsia" w:cstheme="minorHAnsi"/>
          <w:color w:val="000000" w:themeColor="text1"/>
          <w:szCs w:val="32"/>
        </w:rPr>
        <w:t>Promote education in a safe and secure environment within an atmosphere where children can learn effectively, improve their confidence, develop their self-esteem and independence as individuals within the school and wider community.</w:t>
      </w:r>
    </w:p>
    <w:p w14:paraId="6D2F3B4F" w14:textId="271F8A80" w:rsidR="0059014A" w:rsidRPr="00FE0C6E" w:rsidRDefault="0059014A" w:rsidP="00FE0C6E">
      <w:pPr>
        <w:pStyle w:val="ListParagraph"/>
        <w:numPr>
          <w:ilvl w:val="0"/>
          <w:numId w:val="41"/>
        </w:numPr>
        <w:rPr>
          <w:rFonts w:eastAsiaTheme="majorEastAsia" w:cstheme="minorHAnsi"/>
          <w:color w:val="000000" w:themeColor="text1"/>
          <w:szCs w:val="32"/>
        </w:rPr>
      </w:pPr>
      <w:r w:rsidRPr="00FE0C6E">
        <w:rPr>
          <w:rFonts w:eastAsiaTheme="majorEastAsia" w:cstheme="minorHAnsi"/>
          <w:color w:val="000000" w:themeColor="text1"/>
          <w:szCs w:val="32"/>
        </w:rPr>
        <w:t>Enable students to take increasing responsibility for their own learning.</w:t>
      </w:r>
    </w:p>
    <w:p w14:paraId="480332A5" w14:textId="2BC631F9" w:rsidR="0059014A" w:rsidRPr="00FE0C6E" w:rsidRDefault="0059014A" w:rsidP="00FE0C6E">
      <w:pPr>
        <w:pStyle w:val="ListParagraph"/>
        <w:numPr>
          <w:ilvl w:val="0"/>
          <w:numId w:val="41"/>
        </w:numPr>
        <w:rPr>
          <w:rFonts w:eastAsiaTheme="majorEastAsia" w:cstheme="minorHAnsi"/>
          <w:color w:val="000000" w:themeColor="text1"/>
          <w:szCs w:val="32"/>
        </w:rPr>
      </w:pPr>
      <w:r w:rsidRPr="00FE0C6E">
        <w:rPr>
          <w:rFonts w:eastAsiaTheme="majorEastAsia" w:cstheme="minorHAnsi"/>
          <w:color w:val="000000" w:themeColor="text1"/>
          <w:szCs w:val="32"/>
        </w:rPr>
        <w:t>Make clear the expectations of all partners in the process and provision of education for our students.</w:t>
      </w:r>
    </w:p>
    <w:p w14:paraId="3DBAC1FA" w14:textId="2999F47F" w:rsidR="0059014A" w:rsidRPr="00FE0C6E" w:rsidRDefault="0059014A" w:rsidP="00FE0C6E">
      <w:pPr>
        <w:pStyle w:val="ListParagraph"/>
        <w:numPr>
          <w:ilvl w:val="0"/>
          <w:numId w:val="41"/>
        </w:numPr>
        <w:rPr>
          <w:rFonts w:eastAsiaTheme="majorEastAsia" w:cstheme="minorHAnsi"/>
          <w:color w:val="000000" w:themeColor="text1"/>
          <w:szCs w:val="32"/>
        </w:rPr>
      </w:pPr>
      <w:r w:rsidRPr="00FE0C6E">
        <w:rPr>
          <w:rFonts w:eastAsiaTheme="majorEastAsia" w:cstheme="minorHAnsi"/>
          <w:color w:val="000000" w:themeColor="text1"/>
          <w:szCs w:val="32"/>
        </w:rPr>
        <w:t>Actively seek ways of improving the involvement of parents and carers in the care, development and education of their child.</w:t>
      </w:r>
    </w:p>
    <w:p w14:paraId="40B06C16" w14:textId="0CA5425D" w:rsidR="0059014A" w:rsidRPr="00FE0C6E" w:rsidRDefault="0059014A" w:rsidP="00FE0C6E">
      <w:pPr>
        <w:pStyle w:val="ListParagraph"/>
        <w:numPr>
          <w:ilvl w:val="0"/>
          <w:numId w:val="41"/>
        </w:numPr>
        <w:rPr>
          <w:rFonts w:eastAsiaTheme="majorEastAsia" w:cstheme="minorHAnsi"/>
          <w:color w:val="000000" w:themeColor="text1"/>
          <w:szCs w:val="32"/>
        </w:rPr>
      </w:pPr>
      <w:r w:rsidRPr="00FE0C6E">
        <w:rPr>
          <w:rFonts w:eastAsiaTheme="majorEastAsia" w:cstheme="minorHAnsi"/>
          <w:color w:val="000000" w:themeColor="text1"/>
          <w:szCs w:val="32"/>
        </w:rPr>
        <w:t>Ensure parents and carers are kept fully informed and engaged in productive communication about their child’s education.</w:t>
      </w:r>
    </w:p>
    <w:p w14:paraId="4B2F60C8" w14:textId="150F2969" w:rsidR="0059014A" w:rsidRPr="00FE0C6E" w:rsidRDefault="0059014A" w:rsidP="00FE0C6E">
      <w:pPr>
        <w:pStyle w:val="ListParagraph"/>
        <w:numPr>
          <w:ilvl w:val="0"/>
          <w:numId w:val="41"/>
        </w:numPr>
        <w:rPr>
          <w:rFonts w:eastAsiaTheme="majorEastAsia" w:cstheme="minorHAnsi"/>
          <w:color w:val="000000" w:themeColor="text1"/>
          <w:szCs w:val="32"/>
        </w:rPr>
      </w:pPr>
      <w:r w:rsidRPr="00FE0C6E">
        <w:rPr>
          <w:rFonts w:eastAsiaTheme="majorEastAsia" w:cstheme="minorHAnsi"/>
          <w:color w:val="000000" w:themeColor="text1"/>
          <w:szCs w:val="32"/>
        </w:rPr>
        <w:t>Extend and afford our services to partner schools, adopting the principle of inclusion as a two-way process.</w:t>
      </w:r>
    </w:p>
    <w:p w14:paraId="7207465C" w14:textId="01CDFF05" w:rsidR="00DA5009" w:rsidRPr="00FE0C6E" w:rsidRDefault="0059014A" w:rsidP="00FE0C6E">
      <w:pPr>
        <w:pStyle w:val="ListParagraph"/>
        <w:numPr>
          <w:ilvl w:val="0"/>
          <w:numId w:val="41"/>
        </w:numPr>
        <w:rPr>
          <w:rFonts w:eastAsiaTheme="majorEastAsia" w:cstheme="minorHAnsi"/>
          <w:color w:val="000000" w:themeColor="text1"/>
          <w:szCs w:val="32"/>
        </w:rPr>
      </w:pPr>
      <w:r w:rsidRPr="00FE0C6E">
        <w:rPr>
          <w:rFonts w:eastAsiaTheme="majorEastAsia" w:cstheme="minorHAnsi"/>
          <w:color w:val="000000" w:themeColor="text1"/>
          <w:szCs w:val="32"/>
        </w:rPr>
        <w:lastRenderedPageBreak/>
        <w:t>Support the professional development aspirations of staff and governors in relation to appropriate training.</w:t>
      </w:r>
    </w:p>
    <w:p w14:paraId="37C86AB2" w14:textId="24E38DCB" w:rsidR="005A207D" w:rsidRDefault="005A207D" w:rsidP="005A207D">
      <w:pPr>
        <w:pStyle w:val="ListParagraph"/>
        <w:ind w:left="465"/>
        <w:jc w:val="both"/>
        <w:rPr>
          <w:rFonts w:asciiTheme="minorHAnsi" w:hAnsiTheme="minorHAnsi" w:cstheme="minorHAnsi"/>
          <w:b/>
          <w:bCs/>
          <w:sz w:val="20"/>
          <w:szCs w:val="20"/>
        </w:rPr>
      </w:pPr>
    </w:p>
    <w:p w14:paraId="48C36F86" w14:textId="4958ABEA" w:rsidR="00FE0C6E" w:rsidRPr="007D1B93" w:rsidRDefault="00FE0C6E" w:rsidP="00E94A46">
      <w:pPr>
        <w:pStyle w:val="PolicyLevel1"/>
      </w:pPr>
      <w:bookmarkStart w:id="3" w:name="_Toc164683064"/>
      <w:r w:rsidRPr="007D1B93">
        <w:t>Our Objectives:</w:t>
      </w:r>
      <w:bookmarkEnd w:id="3"/>
    </w:p>
    <w:p w14:paraId="0A65D8C1" w14:textId="7593BEC4" w:rsidR="00FE0C6E" w:rsidRPr="00FE0C6E" w:rsidRDefault="00FE0C6E" w:rsidP="00FE0C6E">
      <w:pPr>
        <w:pStyle w:val="ListParagraph"/>
        <w:ind w:left="0"/>
        <w:jc w:val="both"/>
        <w:rPr>
          <w:rFonts w:cstheme="minorHAnsi"/>
          <w:szCs w:val="24"/>
        </w:rPr>
      </w:pPr>
    </w:p>
    <w:p w14:paraId="2CC027A4" w14:textId="096973CC" w:rsidR="00FE0C6E" w:rsidRPr="00FE0C6E" w:rsidRDefault="00FE0C6E" w:rsidP="00FE0C6E">
      <w:pPr>
        <w:pStyle w:val="ListParagraph"/>
        <w:numPr>
          <w:ilvl w:val="0"/>
          <w:numId w:val="43"/>
        </w:numPr>
        <w:jc w:val="both"/>
        <w:rPr>
          <w:rFonts w:cstheme="minorHAnsi"/>
          <w:szCs w:val="24"/>
        </w:rPr>
      </w:pPr>
      <w:r w:rsidRPr="00FE0C6E">
        <w:rPr>
          <w:rFonts w:cstheme="minorHAnsi"/>
          <w:szCs w:val="24"/>
        </w:rPr>
        <w:t>Organise all our activities to facilitate the inclusion of all students in the life of the school and local community.</w:t>
      </w:r>
    </w:p>
    <w:p w14:paraId="62BD854F" w14:textId="6F199BB1" w:rsidR="00FE0C6E" w:rsidRPr="00FE0C6E" w:rsidRDefault="00FE0C6E" w:rsidP="00FE0C6E">
      <w:pPr>
        <w:pStyle w:val="ListParagraph"/>
        <w:numPr>
          <w:ilvl w:val="0"/>
          <w:numId w:val="43"/>
        </w:numPr>
        <w:jc w:val="both"/>
        <w:rPr>
          <w:rFonts w:cstheme="minorHAnsi"/>
          <w:szCs w:val="24"/>
        </w:rPr>
      </w:pPr>
      <w:r w:rsidRPr="00FE0C6E">
        <w:rPr>
          <w:rFonts w:cstheme="minorHAnsi"/>
          <w:szCs w:val="24"/>
        </w:rPr>
        <w:t>Work closely with parents and carers and external agencies to the benefit of students.</w:t>
      </w:r>
    </w:p>
    <w:p w14:paraId="1BB01386" w14:textId="195D5C11" w:rsidR="00FE0C6E" w:rsidRPr="00FE0C6E" w:rsidRDefault="00FE0C6E" w:rsidP="00FE0C6E">
      <w:pPr>
        <w:pStyle w:val="ListParagraph"/>
        <w:numPr>
          <w:ilvl w:val="0"/>
          <w:numId w:val="43"/>
        </w:numPr>
        <w:jc w:val="both"/>
        <w:rPr>
          <w:rFonts w:cstheme="minorHAnsi"/>
          <w:szCs w:val="24"/>
        </w:rPr>
      </w:pPr>
      <w:r w:rsidRPr="00FE0C6E">
        <w:rPr>
          <w:rFonts w:cstheme="minorHAnsi"/>
          <w:szCs w:val="24"/>
        </w:rPr>
        <w:t>Continuously strive to develop provision to the highest quality for all our students within the resources available.</w:t>
      </w:r>
    </w:p>
    <w:p w14:paraId="4CE9BDC4" w14:textId="2D7120C8" w:rsidR="00FE0C6E" w:rsidRPr="00FE0C6E" w:rsidRDefault="00FE0C6E" w:rsidP="00FE0C6E">
      <w:pPr>
        <w:pStyle w:val="ListParagraph"/>
        <w:numPr>
          <w:ilvl w:val="0"/>
          <w:numId w:val="43"/>
        </w:numPr>
        <w:jc w:val="both"/>
        <w:rPr>
          <w:rFonts w:cstheme="minorHAnsi"/>
          <w:szCs w:val="24"/>
        </w:rPr>
      </w:pPr>
      <w:r w:rsidRPr="00FE0C6E">
        <w:rPr>
          <w:rFonts w:cstheme="minorHAnsi"/>
          <w:szCs w:val="24"/>
        </w:rPr>
        <w:t>Facilitate a pupil’s learning by identifying his/her individual needs and ensure they follow an appropriate curriculum pathway.,</w:t>
      </w:r>
    </w:p>
    <w:p w14:paraId="3E21E9FC" w14:textId="66522F0F" w:rsidR="00FE0C6E" w:rsidRPr="00FE0C6E" w:rsidRDefault="00FE0C6E" w:rsidP="00FE0C6E">
      <w:pPr>
        <w:pStyle w:val="ListParagraph"/>
        <w:numPr>
          <w:ilvl w:val="0"/>
          <w:numId w:val="43"/>
        </w:numPr>
        <w:jc w:val="both"/>
        <w:rPr>
          <w:rFonts w:cstheme="minorHAnsi"/>
          <w:szCs w:val="24"/>
        </w:rPr>
      </w:pPr>
      <w:r w:rsidRPr="00FE0C6E">
        <w:rPr>
          <w:rFonts w:cstheme="minorHAnsi"/>
          <w:szCs w:val="24"/>
        </w:rPr>
        <w:t>Ensure the curriculum is personalised and that there are wider school opportunities for inclusion.</w:t>
      </w:r>
    </w:p>
    <w:p w14:paraId="361A43F6" w14:textId="436F6E71" w:rsidR="00FE0C6E" w:rsidRPr="00FE0C6E" w:rsidRDefault="00FE0C6E" w:rsidP="00FE0C6E">
      <w:pPr>
        <w:pStyle w:val="ListParagraph"/>
        <w:numPr>
          <w:ilvl w:val="0"/>
          <w:numId w:val="43"/>
        </w:numPr>
        <w:jc w:val="both"/>
        <w:rPr>
          <w:rFonts w:cstheme="minorHAnsi"/>
          <w:szCs w:val="24"/>
        </w:rPr>
      </w:pPr>
      <w:r w:rsidRPr="00FE0C6E">
        <w:rPr>
          <w:rFonts w:cstheme="minorHAnsi"/>
          <w:szCs w:val="24"/>
        </w:rPr>
        <w:t xml:space="preserve">Respond to students flexibly according to the nature of their needs. </w:t>
      </w:r>
    </w:p>
    <w:p w14:paraId="400A6B53" w14:textId="57A57922" w:rsidR="00FE0C6E" w:rsidRPr="00FE0C6E" w:rsidRDefault="00FE0C6E" w:rsidP="00FE0C6E">
      <w:pPr>
        <w:pStyle w:val="ListParagraph"/>
        <w:numPr>
          <w:ilvl w:val="0"/>
          <w:numId w:val="43"/>
        </w:numPr>
        <w:jc w:val="both"/>
        <w:rPr>
          <w:rFonts w:cstheme="minorHAnsi"/>
          <w:szCs w:val="24"/>
        </w:rPr>
      </w:pPr>
      <w:r w:rsidRPr="00FE0C6E">
        <w:rPr>
          <w:rFonts w:cstheme="minorHAnsi"/>
          <w:szCs w:val="24"/>
        </w:rPr>
        <w:t>Provide resources, budget allowing, to facilitate access for all students</w:t>
      </w:r>
    </w:p>
    <w:p w14:paraId="033460A3" w14:textId="77777777" w:rsidR="00FE0C6E" w:rsidRPr="005A207D" w:rsidRDefault="00FE0C6E" w:rsidP="00FE0C6E">
      <w:pPr>
        <w:pStyle w:val="ListParagraph"/>
        <w:ind w:left="0"/>
        <w:jc w:val="both"/>
        <w:rPr>
          <w:rFonts w:asciiTheme="minorHAnsi" w:hAnsiTheme="minorHAnsi" w:cstheme="minorHAnsi"/>
          <w:b/>
          <w:bCs/>
          <w:sz w:val="20"/>
          <w:szCs w:val="20"/>
        </w:rPr>
      </w:pPr>
    </w:p>
    <w:p w14:paraId="567E16CA" w14:textId="48A6944F" w:rsidR="006C5F9F" w:rsidRPr="006C5F9F" w:rsidRDefault="006C5F9F" w:rsidP="00E94A46">
      <w:pPr>
        <w:pStyle w:val="PolicyLevel1"/>
      </w:pPr>
      <w:bookmarkStart w:id="4" w:name="_Toc164683065"/>
      <w:r w:rsidRPr="006C5F9F">
        <w:t>Admission</w:t>
      </w:r>
      <w:bookmarkEnd w:id="4"/>
    </w:p>
    <w:p w14:paraId="4A042077" w14:textId="77777777" w:rsidR="006C5F9F" w:rsidRDefault="006C5F9F" w:rsidP="0059014A">
      <w:pPr>
        <w:pStyle w:val="ListParagraph"/>
        <w:ind w:left="0"/>
        <w:rPr>
          <w:rFonts w:eastAsiaTheme="majorEastAsia" w:cstheme="minorHAnsi"/>
          <w:color w:val="000000" w:themeColor="text1"/>
          <w:szCs w:val="32"/>
        </w:rPr>
      </w:pPr>
    </w:p>
    <w:p w14:paraId="0B823D6C" w14:textId="13574A16" w:rsidR="006C5F9F" w:rsidRDefault="006C5F9F" w:rsidP="0059014A">
      <w:pPr>
        <w:pStyle w:val="ListParagraph"/>
        <w:ind w:left="0"/>
        <w:rPr>
          <w:rFonts w:eastAsiaTheme="majorEastAsia" w:cstheme="minorHAnsi"/>
          <w:color w:val="000000" w:themeColor="text1"/>
          <w:szCs w:val="32"/>
        </w:rPr>
      </w:pPr>
      <w:r w:rsidRPr="006C5F9F">
        <w:rPr>
          <w:rFonts w:eastAsiaTheme="majorEastAsia" w:cstheme="minorHAnsi"/>
          <w:color w:val="000000" w:themeColor="text1"/>
          <w:szCs w:val="32"/>
        </w:rPr>
        <w:t>Baginton Fields is a broad-spectrum special school for secondary aged students (11-19yrs). Students have a wide range of special educational needs and learning is influenced by physical disabilities, moderate, severe or profound and multiple learning difficulties, multi-sensory impairment, and autistic spectrum disorder. The school provides an educational and caring environment and we value the opportunity to work co-operatively with professionals and parents.</w:t>
      </w:r>
    </w:p>
    <w:p w14:paraId="16C1DAA7" w14:textId="25EDF609" w:rsidR="007D1B93" w:rsidRDefault="007D1B93" w:rsidP="0059014A">
      <w:pPr>
        <w:pStyle w:val="ListParagraph"/>
        <w:ind w:left="0"/>
        <w:rPr>
          <w:rFonts w:eastAsiaTheme="majorEastAsia" w:cstheme="minorHAnsi"/>
          <w:color w:val="000000" w:themeColor="text1"/>
          <w:szCs w:val="32"/>
        </w:rPr>
      </w:pPr>
    </w:p>
    <w:p w14:paraId="3504880B" w14:textId="3974928C" w:rsidR="007D1B93" w:rsidRDefault="007D1B93" w:rsidP="0059014A">
      <w:pPr>
        <w:pStyle w:val="ListParagraph"/>
        <w:ind w:left="0"/>
        <w:rPr>
          <w:rFonts w:eastAsiaTheme="majorEastAsia" w:cstheme="minorHAnsi"/>
          <w:color w:val="000000" w:themeColor="text1"/>
          <w:szCs w:val="32"/>
        </w:rPr>
      </w:pPr>
      <w:r>
        <w:rPr>
          <w:rFonts w:eastAsiaTheme="majorEastAsia" w:cstheme="minorHAnsi"/>
          <w:color w:val="000000" w:themeColor="text1"/>
          <w:szCs w:val="32"/>
        </w:rPr>
        <w:t xml:space="preserve">Our commissioned numbers are 126.  All learners have a </w:t>
      </w:r>
      <w:r w:rsidRPr="007D1B93">
        <w:rPr>
          <w:rFonts w:eastAsiaTheme="majorEastAsia" w:cstheme="minorHAnsi"/>
          <w:color w:val="000000" w:themeColor="text1"/>
          <w:szCs w:val="32"/>
        </w:rPr>
        <w:t xml:space="preserve">Education, Health and Care Plan </w:t>
      </w:r>
      <w:r>
        <w:rPr>
          <w:rFonts w:eastAsiaTheme="majorEastAsia" w:cstheme="minorHAnsi"/>
          <w:color w:val="000000" w:themeColor="text1"/>
          <w:szCs w:val="32"/>
        </w:rPr>
        <w:t>(EHCP).</w:t>
      </w:r>
    </w:p>
    <w:p w14:paraId="13963C07" w14:textId="05899756" w:rsidR="007D1B93" w:rsidRDefault="007D1B93" w:rsidP="0059014A">
      <w:pPr>
        <w:pStyle w:val="ListParagraph"/>
        <w:ind w:left="0"/>
        <w:rPr>
          <w:rFonts w:eastAsiaTheme="majorEastAsia" w:cstheme="minorHAnsi"/>
          <w:color w:val="000000" w:themeColor="text1"/>
          <w:szCs w:val="32"/>
        </w:rPr>
      </w:pPr>
    </w:p>
    <w:p w14:paraId="7F545649" w14:textId="77777777" w:rsidR="007D1B93" w:rsidRPr="007D1B93" w:rsidRDefault="007D1B93" w:rsidP="007D1B93">
      <w:pPr>
        <w:rPr>
          <w:rFonts w:eastAsiaTheme="majorEastAsia" w:cstheme="minorHAnsi"/>
          <w:color w:val="000000" w:themeColor="text1"/>
          <w:szCs w:val="32"/>
        </w:rPr>
      </w:pPr>
      <w:r w:rsidRPr="007D1B93">
        <w:rPr>
          <w:rFonts w:eastAsiaTheme="majorEastAsia" w:cstheme="minorHAnsi"/>
          <w:color w:val="000000" w:themeColor="text1"/>
          <w:szCs w:val="32"/>
        </w:rPr>
        <w:t>Baginton Fields Academy works closely with Coventry Local Authority in its admission of students. Having an Education Health and Care Plan is a condition of entry to the Academy.</w:t>
      </w:r>
    </w:p>
    <w:p w14:paraId="0A7F79F7" w14:textId="617F35B0" w:rsidR="007D1B93" w:rsidRDefault="007D1B93" w:rsidP="007D1B93">
      <w:pPr>
        <w:pStyle w:val="ListParagraph"/>
        <w:ind w:left="0"/>
        <w:rPr>
          <w:rFonts w:eastAsiaTheme="majorEastAsia" w:cstheme="minorHAnsi"/>
          <w:color w:val="000000" w:themeColor="text1"/>
          <w:szCs w:val="32"/>
        </w:rPr>
      </w:pPr>
      <w:r w:rsidRPr="007D1B93">
        <w:rPr>
          <w:rFonts w:eastAsiaTheme="majorEastAsia" w:cstheme="minorHAnsi"/>
          <w:color w:val="000000" w:themeColor="text1"/>
          <w:szCs w:val="32"/>
        </w:rPr>
        <w:t>All school admissions for Coventry LA are requested via SEN Coventry 024 7683 1614  SEN@coventry.gov.uk  Please see Baginton Fields Admission Policy for further details.</w:t>
      </w:r>
    </w:p>
    <w:p w14:paraId="737C9B65" w14:textId="6FDBB6AD" w:rsidR="007D1B93" w:rsidRDefault="007D1B93" w:rsidP="0059014A">
      <w:pPr>
        <w:pStyle w:val="ListParagraph"/>
        <w:ind w:left="0"/>
        <w:rPr>
          <w:rFonts w:eastAsiaTheme="majorEastAsia" w:cstheme="minorHAnsi"/>
          <w:color w:val="000000" w:themeColor="text1"/>
          <w:szCs w:val="32"/>
        </w:rPr>
      </w:pPr>
      <w:r>
        <w:rPr>
          <w:rFonts w:eastAsiaTheme="majorEastAsia" w:cstheme="minorHAnsi"/>
          <w:color w:val="000000" w:themeColor="text1"/>
          <w:szCs w:val="32"/>
        </w:rPr>
        <w:t xml:space="preserve"> </w:t>
      </w:r>
    </w:p>
    <w:p w14:paraId="4100808F" w14:textId="1263FA2F" w:rsidR="00F137F4" w:rsidRDefault="00F137F4" w:rsidP="00E94A46">
      <w:pPr>
        <w:pStyle w:val="PolicyLevel1"/>
      </w:pPr>
      <w:bookmarkStart w:id="5" w:name="_Toc164683066"/>
      <w:r>
        <w:lastRenderedPageBreak/>
        <w:t>Provision</w:t>
      </w:r>
      <w:bookmarkEnd w:id="5"/>
    </w:p>
    <w:p w14:paraId="54815DE2" w14:textId="39F30196" w:rsidR="007D1B93" w:rsidRPr="007D1B93" w:rsidRDefault="007D1B93" w:rsidP="00F137F4">
      <w:pPr>
        <w:pStyle w:val="PolicyLevel1"/>
        <w:numPr>
          <w:ilvl w:val="1"/>
          <w:numId w:val="47"/>
        </w:numPr>
      </w:pPr>
      <w:bookmarkStart w:id="6" w:name="_Toc164681083"/>
      <w:bookmarkStart w:id="7" w:name="_Toc164683019"/>
      <w:bookmarkStart w:id="8" w:name="_Toc164683067"/>
      <w:r w:rsidRPr="007D1B93">
        <w:t>Our Curriculum</w:t>
      </w:r>
      <w:bookmarkEnd w:id="6"/>
      <w:bookmarkEnd w:id="7"/>
      <w:bookmarkEnd w:id="8"/>
    </w:p>
    <w:p w14:paraId="0E7FF5D0" w14:textId="77777777" w:rsidR="007D1B93" w:rsidRDefault="007D1B93" w:rsidP="007D1B93">
      <w:pPr>
        <w:rPr>
          <w:rFonts w:eastAsiaTheme="majorEastAsia" w:cstheme="minorHAnsi"/>
          <w:color w:val="000000" w:themeColor="text1"/>
          <w:szCs w:val="32"/>
        </w:rPr>
      </w:pPr>
      <w:r w:rsidRPr="007D1B93">
        <w:rPr>
          <w:rFonts w:eastAsiaTheme="majorEastAsia" w:cstheme="minorHAnsi"/>
          <w:color w:val="000000" w:themeColor="text1"/>
          <w:szCs w:val="32"/>
        </w:rPr>
        <w:t>Students are arranged in 3 Key Stages determined largely by chronological age. Each Key Stage comprises 4-5 classes and students are grouped according to a number of factors - learning style, attainment level and SEND</w:t>
      </w:r>
      <w:r>
        <w:rPr>
          <w:rFonts w:eastAsiaTheme="majorEastAsia" w:cstheme="minorHAnsi"/>
          <w:color w:val="000000" w:themeColor="text1"/>
          <w:szCs w:val="32"/>
        </w:rPr>
        <w:t>.</w:t>
      </w:r>
    </w:p>
    <w:p w14:paraId="76485587" w14:textId="1197FADF" w:rsidR="007D1B93" w:rsidRPr="007D1B93" w:rsidRDefault="007D1B93" w:rsidP="007D1B93">
      <w:pPr>
        <w:rPr>
          <w:rFonts w:eastAsiaTheme="majorEastAsia" w:cstheme="minorHAnsi"/>
          <w:color w:val="000000" w:themeColor="text1"/>
          <w:szCs w:val="32"/>
        </w:rPr>
      </w:pPr>
      <w:r>
        <w:rPr>
          <w:rFonts w:eastAsiaTheme="majorEastAsia" w:cstheme="minorHAnsi"/>
          <w:color w:val="000000" w:themeColor="text1"/>
          <w:szCs w:val="32"/>
        </w:rPr>
        <w:t>T</w:t>
      </w:r>
      <w:r w:rsidRPr="007D1B93">
        <w:rPr>
          <w:rFonts w:eastAsiaTheme="majorEastAsia" w:cstheme="minorHAnsi"/>
          <w:color w:val="000000" w:themeColor="text1"/>
          <w:szCs w:val="32"/>
        </w:rPr>
        <w:t xml:space="preserve">here are 5 curricula pathways running through school. </w:t>
      </w:r>
    </w:p>
    <w:p w14:paraId="5006088A" w14:textId="26E5E689" w:rsidR="007D1B93" w:rsidRDefault="007D1B93" w:rsidP="007D1B93">
      <w:pPr>
        <w:rPr>
          <w:rFonts w:eastAsiaTheme="majorEastAsia" w:cstheme="minorHAnsi"/>
          <w:color w:val="000000" w:themeColor="text1"/>
          <w:szCs w:val="32"/>
        </w:rPr>
      </w:pPr>
      <w:r w:rsidRPr="007D1B93">
        <w:rPr>
          <w:rFonts w:eastAsiaTheme="majorEastAsia" w:cstheme="minorHAnsi"/>
          <w:b/>
          <w:bCs/>
          <w:color w:val="000000" w:themeColor="text1"/>
          <w:szCs w:val="32"/>
        </w:rPr>
        <w:t>Explorers</w:t>
      </w:r>
      <w:r w:rsidRPr="007D1B93">
        <w:rPr>
          <w:rFonts w:eastAsiaTheme="majorEastAsia" w:cstheme="minorHAnsi"/>
          <w:color w:val="000000" w:themeColor="text1"/>
          <w:szCs w:val="32"/>
        </w:rPr>
        <w:t xml:space="preserve"> (AS</w:t>
      </w:r>
      <w:r w:rsidR="00857ACD">
        <w:rPr>
          <w:rFonts w:eastAsiaTheme="majorEastAsia" w:cstheme="minorHAnsi"/>
          <w:color w:val="000000" w:themeColor="text1"/>
          <w:szCs w:val="32"/>
        </w:rPr>
        <w:t>C</w:t>
      </w:r>
      <w:r w:rsidRPr="007D1B93">
        <w:rPr>
          <w:rFonts w:eastAsiaTheme="majorEastAsia" w:cstheme="minorHAnsi"/>
          <w:color w:val="000000" w:themeColor="text1"/>
          <w:szCs w:val="32"/>
        </w:rPr>
        <w:t>) students: These students follow a bespoke curriculum</w:t>
      </w:r>
    </w:p>
    <w:p w14:paraId="148417DB" w14:textId="79A62530" w:rsidR="00857ACD" w:rsidRPr="00857ACD" w:rsidRDefault="00857ACD" w:rsidP="00857ACD">
      <w:pPr>
        <w:rPr>
          <w:rFonts w:eastAsiaTheme="majorEastAsia" w:cstheme="minorHAnsi"/>
          <w:color w:val="000000" w:themeColor="text1"/>
          <w:szCs w:val="32"/>
        </w:rPr>
      </w:pPr>
      <w:r w:rsidRPr="00857ACD">
        <w:rPr>
          <w:rFonts w:eastAsiaTheme="majorEastAsia" w:cstheme="minorHAnsi"/>
          <w:color w:val="000000" w:themeColor="text1"/>
          <w:szCs w:val="32"/>
        </w:rPr>
        <w:t>The Explorers curriculum aims to</w:t>
      </w:r>
      <w:r>
        <w:rPr>
          <w:rFonts w:eastAsiaTheme="majorEastAsia" w:cstheme="minorHAnsi"/>
          <w:color w:val="000000" w:themeColor="text1"/>
          <w:szCs w:val="32"/>
        </w:rPr>
        <w:t>:</w:t>
      </w:r>
    </w:p>
    <w:p w14:paraId="09A70ED4" w14:textId="75EDA556" w:rsidR="00857ACD" w:rsidRPr="00857ACD" w:rsidRDefault="00857ACD" w:rsidP="00857ACD">
      <w:pPr>
        <w:rPr>
          <w:rFonts w:eastAsiaTheme="majorEastAsia" w:cstheme="minorHAnsi"/>
          <w:color w:val="000000" w:themeColor="text1"/>
          <w:szCs w:val="32"/>
        </w:rPr>
      </w:pPr>
      <w:r w:rsidRPr="00857ACD">
        <w:rPr>
          <w:rFonts w:eastAsiaTheme="majorEastAsia" w:cstheme="minorHAnsi"/>
          <w:color w:val="000000" w:themeColor="text1"/>
          <w:szCs w:val="32"/>
        </w:rPr>
        <w:t xml:space="preserve">Recognise the unique needs of each learner by providing a range of opportunities and experiences that allow them to fulfil their potential while responding to their preferred learning style/s. </w:t>
      </w:r>
    </w:p>
    <w:p w14:paraId="706BFFDF" w14:textId="38ECBAAC" w:rsidR="00857ACD" w:rsidRPr="00857ACD" w:rsidRDefault="00857ACD" w:rsidP="00857ACD">
      <w:pPr>
        <w:rPr>
          <w:rFonts w:eastAsiaTheme="majorEastAsia" w:cstheme="minorHAnsi"/>
          <w:color w:val="000000" w:themeColor="text1"/>
          <w:szCs w:val="32"/>
        </w:rPr>
      </w:pPr>
      <w:r w:rsidRPr="00857ACD">
        <w:rPr>
          <w:rFonts w:eastAsiaTheme="majorEastAsia" w:cstheme="minorHAnsi"/>
          <w:color w:val="000000" w:themeColor="text1"/>
          <w:szCs w:val="32"/>
        </w:rPr>
        <w:t xml:space="preserve">Provide learning experiences that minimise the ASC Triad of Impairments and individual barriers to learning. </w:t>
      </w:r>
    </w:p>
    <w:p w14:paraId="201BA325" w14:textId="6CC217A6" w:rsidR="00857ACD" w:rsidRPr="00857ACD" w:rsidRDefault="00857ACD" w:rsidP="00857ACD">
      <w:pPr>
        <w:rPr>
          <w:rFonts w:eastAsiaTheme="majorEastAsia" w:cstheme="minorHAnsi"/>
          <w:color w:val="000000" w:themeColor="text1"/>
          <w:szCs w:val="32"/>
        </w:rPr>
      </w:pPr>
      <w:r w:rsidRPr="00857ACD">
        <w:rPr>
          <w:rFonts w:eastAsiaTheme="majorEastAsia" w:cstheme="minorHAnsi"/>
          <w:color w:val="000000" w:themeColor="text1"/>
          <w:szCs w:val="32"/>
        </w:rPr>
        <w:t xml:space="preserve">Develop student communication and interaction with the world and others around them. </w:t>
      </w:r>
    </w:p>
    <w:p w14:paraId="6031087D" w14:textId="6D1219DD" w:rsidR="00857ACD" w:rsidRPr="00857ACD" w:rsidRDefault="00857ACD" w:rsidP="00857ACD">
      <w:pPr>
        <w:rPr>
          <w:rFonts w:eastAsiaTheme="majorEastAsia" w:cstheme="minorHAnsi"/>
          <w:color w:val="000000" w:themeColor="text1"/>
          <w:szCs w:val="32"/>
        </w:rPr>
      </w:pPr>
      <w:r w:rsidRPr="00857ACD">
        <w:rPr>
          <w:rFonts w:eastAsiaTheme="majorEastAsia" w:cstheme="minorHAnsi"/>
          <w:color w:val="000000" w:themeColor="text1"/>
          <w:szCs w:val="32"/>
        </w:rPr>
        <w:t xml:space="preserve">Encourage flexibility so that students are able to accept changes to routine. </w:t>
      </w:r>
    </w:p>
    <w:p w14:paraId="5B19E39F" w14:textId="6A77161D" w:rsidR="00857ACD" w:rsidRPr="00857ACD" w:rsidRDefault="00857ACD" w:rsidP="00857ACD">
      <w:pPr>
        <w:rPr>
          <w:rFonts w:eastAsiaTheme="majorEastAsia" w:cstheme="minorHAnsi"/>
          <w:color w:val="000000" w:themeColor="text1"/>
          <w:szCs w:val="32"/>
        </w:rPr>
      </w:pPr>
      <w:r w:rsidRPr="00857ACD">
        <w:rPr>
          <w:rFonts w:eastAsiaTheme="majorEastAsia" w:cstheme="minorHAnsi"/>
          <w:color w:val="000000" w:themeColor="text1"/>
          <w:szCs w:val="32"/>
        </w:rPr>
        <w:t xml:space="preserve">Make learning enjoyable and utilise the ‘yellow thing’, the personal motivator for each student. </w:t>
      </w:r>
    </w:p>
    <w:p w14:paraId="6D1CD670" w14:textId="759846DA" w:rsidR="00857ACD" w:rsidRPr="00857ACD" w:rsidRDefault="00857ACD" w:rsidP="00857ACD">
      <w:pPr>
        <w:rPr>
          <w:rFonts w:eastAsiaTheme="majorEastAsia" w:cstheme="minorHAnsi"/>
          <w:color w:val="000000" w:themeColor="text1"/>
          <w:szCs w:val="32"/>
        </w:rPr>
      </w:pPr>
      <w:r w:rsidRPr="00857ACD">
        <w:rPr>
          <w:rFonts w:eastAsiaTheme="majorEastAsia" w:cstheme="minorHAnsi"/>
          <w:color w:val="000000" w:themeColor="text1"/>
          <w:szCs w:val="32"/>
        </w:rPr>
        <w:t xml:space="preserve">Improve student ability to attend and sustain engagement on a task. </w:t>
      </w:r>
    </w:p>
    <w:p w14:paraId="7EFF79D5" w14:textId="6DE2FDBF" w:rsidR="00857ACD" w:rsidRPr="00857ACD" w:rsidRDefault="00857ACD" w:rsidP="00857ACD">
      <w:pPr>
        <w:rPr>
          <w:rFonts w:eastAsiaTheme="majorEastAsia" w:cstheme="minorHAnsi"/>
          <w:color w:val="000000" w:themeColor="text1"/>
          <w:szCs w:val="32"/>
        </w:rPr>
      </w:pPr>
      <w:r w:rsidRPr="00857ACD">
        <w:rPr>
          <w:rFonts w:eastAsiaTheme="majorEastAsia" w:cstheme="minorHAnsi"/>
          <w:color w:val="000000" w:themeColor="text1"/>
          <w:szCs w:val="32"/>
        </w:rPr>
        <w:t xml:space="preserve">Encourage student curiosity by offering opportunities to explore and find their voice, to make their own decisions. </w:t>
      </w:r>
    </w:p>
    <w:p w14:paraId="5CC9DC6D" w14:textId="29F1DAAA" w:rsidR="00857ACD" w:rsidRPr="007D1B93" w:rsidRDefault="00857ACD" w:rsidP="00857ACD">
      <w:pPr>
        <w:rPr>
          <w:rFonts w:eastAsiaTheme="majorEastAsia" w:cstheme="minorHAnsi"/>
          <w:color w:val="000000" w:themeColor="text1"/>
          <w:szCs w:val="32"/>
        </w:rPr>
      </w:pPr>
      <w:r w:rsidRPr="00857ACD">
        <w:rPr>
          <w:rFonts w:eastAsiaTheme="majorEastAsia" w:cstheme="minorHAnsi"/>
          <w:color w:val="000000" w:themeColor="text1"/>
          <w:szCs w:val="32"/>
        </w:rPr>
        <w:t>Support students prepare for life beyond school by being active participants in their community.</w:t>
      </w:r>
    </w:p>
    <w:p w14:paraId="12827093" w14:textId="4484EA1F" w:rsidR="007D1B93" w:rsidRDefault="007D1B93" w:rsidP="007D1B93">
      <w:pPr>
        <w:rPr>
          <w:rFonts w:eastAsiaTheme="majorEastAsia" w:cstheme="minorHAnsi"/>
          <w:color w:val="000000" w:themeColor="text1"/>
          <w:szCs w:val="32"/>
        </w:rPr>
      </w:pPr>
      <w:r w:rsidRPr="007D1B93">
        <w:rPr>
          <w:rFonts w:eastAsiaTheme="majorEastAsia" w:cstheme="minorHAnsi"/>
          <w:b/>
          <w:bCs/>
          <w:color w:val="000000" w:themeColor="text1"/>
          <w:szCs w:val="32"/>
        </w:rPr>
        <w:t>Discoverers</w:t>
      </w:r>
      <w:r w:rsidRPr="007D1B93">
        <w:rPr>
          <w:rFonts w:eastAsiaTheme="majorEastAsia" w:cstheme="minorHAnsi"/>
          <w:color w:val="000000" w:themeColor="text1"/>
          <w:szCs w:val="32"/>
        </w:rPr>
        <w:t xml:space="preserve"> (PMLD) students: These students follow a bespoke curriculum</w:t>
      </w:r>
      <w:r w:rsidR="00857ACD">
        <w:rPr>
          <w:rFonts w:eastAsiaTheme="majorEastAsia" w:cstheme="minorHAnsi"/>
          <w:color w:val="000000" w:themeColor="text1"/>
          <w:szCs w:val="32"/>
        </w:rPr>
        <w:t>.</w:t>
      </w:r>
    </w:p>
    <w:p w14:paraId="797D95A0" w14:textId="77777777" w:rsidR="00857ACD" w:rsidRPr="00857ACD" w:rsidRDefault="00857ACD" w:rsidP="00857ACD">
      <w:pPr>
        <w:rPr>
          <w:rFonts w:eastAsiaTheme="majorEastAsia" w:cstheme="minorHAnsi"/>
          <w:color w:val="000000" w:themeColor="text1"/>
          <w:szCs w:val="32"/>
        </w:rPr>
      </w:pPr>
      <w:r w:rsidRPr="00857ACD">
        <w:rPr>
          <w:rFonts w:eastAsiaTheme="majorEastAsia" w:cstheme="minorHAnsi"/>
          <w:color w:val="000000" w:themeColor="text1"/>
          <w:szCs w:val="32"/>
        </w:rPr>
        <w:t xml:space="preserve">PMLD students at Baginton Fields School experience an immersive multi-sensory approach to their learning.  These students often have in addition to their very severe learning needs other difficulties such as a sensory impairment, physical disabilities and/or a complex medical condition.  Multi-sensory learning is adopted to encourage and deepen student awareness of visual, auditory and tactile experiences supporting them to make sense of their lives and the world around them. </w:t>
      </w:r>
    </w:p>
    <w:p w14:paraId="42D3CF6D" w14:textId="6A5B7D8F" w:rsidR="00857ACD" w:rsidRDefault="00857ACD" w:rsidP="00857ACD">
      <w:pPr>
        <w:rPr>
          <w:rFonts w:eastAsiaTheme="majorEastAsia" w:cstheme="minorHAnsi"/>
          <w:color w:val="000000" w:themeColor="text1"/>
          <w:szCs w:val="32"/>
        </w:rPr>
      </w:pPr>
      <w:r w:rsidRPr="00857ACD">
        <w:rPr>
          <w:rFonts w:eastAsiaTheme="majorEastAsia" w:cstheme="minorHAnsi"/>
          <w:color w:val="000000" w:themeColor="text1"/>
          <w:szCs w:val="32"/>
        </w:rPr>
        <w:t xml:space="preserve">PMLD learners are at the very early stages of development.  It is essential therefore that the curriculum they follow is personalised and allows for recognition and celebration of the small steps in learning they make.  A </w:t>
      </w:r>
      <w:r w:rsidRPr="00857ACD">
        <w:rPr>
          <w:rFonts w:eastAsiaTheme="majorEastAsia" w:cstheme="minorHAnsi"/>
          <w:color w:val="000000" w:themeColor="text1"/>
          <w:szCs w:val="32"/>
        </w:rPr>
        <w:lastRenderedPageBreak/>
        <w:t xml:space="preserve">combination of </w:t>
      </w:r>
      <w:r w:rsidR="00DC6D66" w:rsidRPr="00857ACD">
        <w:rPr>
          <w:rFonts w:eastAsiaTheme="majorEastAsia" w:cstheme="minorHAnsi"/>
          <w:color w:val="000000" w:themeColor="text1"/>
          <w:szCs w:val="32"/>
        </w:rPr>
        <w:t>high-quality</w:t>
      </w:r>
      <w:r w:rsidRPr="00857ACD">
        <w:rPr>
          <w:rFonts w:eastAsiaTheme="majorEastAsia" w:cstheme="minorHAnsi"/>
          <w:color w:val="000000" w:themeColor="text1"/>
          <w:szCs w:val="32"/>
        </w:rPr>
        <w:t xml:space="preserve"> teaching, careful planning and constant review of activities ensures students access a curriculum that is accessible and relevant to their individual needs.  </w:t>
      </w:r>
    </w:p>
    <w:p w14:paraId="075C0714" w14:textId="4CCDD27A" w:rsidR="00857ACD" w:rsidRPr="00857ACD" w:rsidRDefault="00857ACD" w:rsidP="00857ACD">
      <w:pPr>
        <w:rPr>
          <w:rFonts w:eastAsiaTheme="majorEastAsia" w:cstheme="minorHAnsi"/>
          <w:color w:val="000000" w:themeColor="text1"/>
          <w:szCs w:val="32"/>
        </w:rPr>
      </w:pPr>
      <w:r w:rsidRPr="00857ACD">
        <w:rPr>
          <w:rFonts w:eastAsiaTheme="majorEastAsia" w:cstheme="minorHAnsi"/>
          <w:color w:val="000000" w:themeColor="text1"/>
          <w:szCs w:val="32"/>
        </w:rPr>
        <w:t xml:space="preserve">To contextualise learning and to allow students to make connections between discrete areas of study students in KS 3 &amp; 4 explore different topics of interest each term.  Students participate in a wide variety of imaginative, age-appropriate tasks that make learning engaging and enjoyable by stimulating all senses. To consolidate and embed learning, activities offered are regularly repeated to instil confidence as learners and ensure students experience success. </w:t>
      </w:r>
    </w:p>
    <w:p w14:paraId="31257418" w14:textId="185AAE72" w:rsidR="007D1B93" w:rsidRDefault="007D1B93" w:rsidP="007D1B93">
      <w:pPr>
        <w:rPr>
          <w:rFonts w:eastAsiaTheme="majorEastAsia" w:cstheme="minorHAnsi"/>
          <w:color w:val="000000" w:themeColor="text1"/>
          <w:szCs w:val="32"/>
        </w:rPr>
      </w:pPr>
      <w:r w:rsidRPr="007D1B93">
        <w:rPr>
          <w:rFonts w:eastAsiaTheme="majorEastAsia" w:cstheme="minorHAnsi"/>
          <w:b/>
          <w:bCs/>
          <w:color w:val="000000" w:themeColor="text1"/>
          <w:szCs w:val="32"/>
        </w:rPr>
        <w:t>Venturers</w:t>
      </w:r>
      <w:r w:rsidRPr="007D1B93">
        <w:rPr>
          <w:rFonts w:eastAsiaTheme="majorEastAsia" w:cstheme="minorHAnsi"/>
          <w:color w:val="000000" w:themeColor="text1"/>
          <w:szCs w:val="32"/>
        </w:rPr>
        <w:t xml:space="preserve"> (SLD): </w:t>
      </w:r>
    </w:p>
    <w:p w14:paraId="60C93459" w14:textId="4D39F165" w:rsidR="00C4421D" w:rsidRPr="00C4421D" w:rsidRDefault="00C4421D" w:rsidP="00C4421D">
      <w:pPr>
        <w:rPr>
          <w:rFonts w:eastAsiaTheme="majorEastAsia" w:cstheme="minorHAnsi"/>
          <w:color w:val="000000" w:themeColor="text1"/>
          <w:szCs w:val="32"/>
        </w:rPr>
      </w:pPr>
      <w:r w:rsidRPr="00C4421D">
        <w:rPr>
          <w:rFonts w:eastAsiaTheme="majorEastAsia" w:cstheme="minorHAnsi"/>
          <w:color w:val="000000" w:themeColor="text1"/>
          <w:szCs w:val="32"/>
        </w:rPr>
        <w:t xml:space="preserve">This pathway has been designed for students who have severe learning difficulties often combined with ASC.  </w:t>
      </w:r>
    </w:p>
    <w:p w14:paraId="5118D895" w14:textId="70DF9BD2" w:rsidR="00C4421D" w:rsidRPr="00C4421D" w:rsidRDefault="00C4421D" w:rsidP="00C4421D">
      <w:pPr>
        <w:rPr>
          <w:rFonts w:eastAsiaTheme="majorEastAsia" w:cstheme="minorHAnsi"/>
          <w:color w:val="000000" w:themeColor="text1"/>
          <w:szCs w:val="32"/>
        </w:rPr>
      </w:pPr>
      <w:r w:rsidRPr="00C4421D">
        <w:rPr>
          <w:rFonts w:eastAsiaTheme="majorEastAsia" w:cstheme="minorHAnsi"/>
          <w:color w:val="000000" w:themeColor="text1"/>
          <w:szCs w:val="32"/>
        </w:rPr>
        <w:t xml:space="preserve">In KS 3 students follow a three-year rolling cycle while students in KS 4 follow a two-year rolling cycle. </w:t>
      </w:r>
    </w:p>
    <w:p w14:paraId="5E195050" w14:textId="4D69CA90" w:rsidR="00C4421D" w:rsidRPr="00C4421D" w:rsidRDefault="00C4421D" w:rsidP="00C4421D">
      <w:pPr>
        <w:rPr>
          <w:rFonts w:eastAsiaTheme="majorEastAsia" w:cstheme="minorHAnsi"/>
          <w:color w:val="000000" w:themeColor="text1"/>
          <w:szCs w:val="32"/>
        </w:rPr>
      </w:pPr>
      <w:r w:rsidRPr="00C4421D">
        <w:rPr>
          <w:rFonts w:eastAsiaTheme="majorEastAsia" w:cstheme="minorHAnsi"/>
          <w:color w:val="000000" w:themeColor="text1"/>
          <w:szCs w:val="32"/>
        </w:rPr>
        <w:t xml:space="preserve">Students will develop functional communication skills and apply these in all areas of their learning. </w:t>
      </w:r>
    </w:p>
    <w:p w14:paraId="66F4260D" w14:textId="6E8CD924" w:rsidR="00C4421D" w:rsidRPr="00C4421D" w:rsidRDefault="00C4421D" w:rsidP="00C4421D">
      <w:pPr>
        <w:rPr>
          <w:rFonts w:eastAsiaTheme="majorEastAsia" w:cstheme="minorHAnsi"/>
          <w:color w:val="000000" w:themeColor="text1"/>
          <w:szCs w:val="32"/>
        </w:rPr>
      </w:pPr>
      <w:r w:rsidRPr="00C4421D">
        <w:rPr>
          <w:rFonts w:eastAsiaTheme="majorEastAsia" w:cstheme="minorHAnsi"/>
          <w:color w:val="000000" w:themeColor="text1"/>
          <w:szCs w:val="32"/>
        </w:rPr>
        <w:t xml:space="preserve">Students will develop social communication skills that support them to work alongside and with their peers. </w:t>
      </w:r>
    </w:p>
    <w:p w14:paraId="140E3B05" w14:textId="2C732A52" w:rsidR="00C4421D" w:rsidRPr="00C4421D" w:rsidRDefault="00C4421D" w:rsidP="00C4421D">
      <w:pPr>
        <w:rPr>
          <w:rFonts w:eastAsiaTheme="majorEastAsia" w:cstheme="minorHAnsi"/>
          <w:color w:val="000000" w:themeColor="text1"/>
          <w:szCs w:val="32"/>
        </w:rPr>
      </w:pPr>
      <w:r w:rsidRPr="00C4421D">
        <w:rPr>
          <w:rFonts w:eastAsiaTheme="majorEastAsia" w:cstheme="minorHAnsi"/>
          <w:color w:val="000000" w:themeColor="text1"/>
          <w:szCs w:val="32"/>
        </w:rPr>
        <w:t xml:space="preserve">Students will develop the basic skills of language &amp; literacy, numeracy and problem solving. </w:t>
      </w:r>
    </w:p>
    <w:p w14:paraId="335AEDD5" w14:textId="592B6986" w:rsidR="00C4421D" w:rsidRPr="00C4421D" w:rsidRDefault="00C4421D" w:rsidP="00C4421D">
      <w:pPr>
        <w:rPr>
          <w:rFonts w:eastAsiaTheme="majorEastAsia" w:cstheme="minorHAnsi"/>
          <w:color w:val="000000" w:themeColor="text1"/>
          <w:szCs w:val="32"/>
        </w:rPr>
      </w:pPr>
      <w:r w:rsidRPr="00C4421D">
        <w:rPr>
          <w:rFonts w:eastAsiaTheme="majorEastAsia" w:cstheme="minorHAnsi"/>
          <w:color w:val="000000" w:themeColor="text1"/>
          <w:szCs w:val="32"/>
        </w:rPr>
        <w:t xml:space="preserve">Students will develop their understanding of the world around them and the part they play within the school and the wider community. </w:t>
      </w:r>
    </w:p>
    <w:p w14:paraId="665B62DC" w14:textId="717C1C6F" w:rsidR="00C4421D" w:rsidRPr="00C4421D" w:rsidRDefault="00C4421D" w:rsidP="00C4421D">
      <w:pPr>
        <w:rPr>
          <w:rFonts w:eastAsiaTheme="majorEastAsia" w:cstheme="minorHAnsi"/>
          <w:color w:val="000000" w:themeColor="text1"/>
          <w:szCs w:val="32"/>
        </w:rPr>
      </w:pPr>
      <w:r w:rsidRPr="00C4421D">
        <w:rPr>
          <w:rFonts w:eastAsiaTheme="majorEastAsia" w:cstheme="minorHAnsi"/>
          <w:color w:val="000000" w:themeColor="text1"/>
          <w:szCs w:val="32"/>
        </w:rPr>
        <w:t xml:space="preserve">Students will develop their creativity through access to the arts. </w:t>
      </w:r>
    </w:p>
    <w:p w14:paraId="3DD1A847" w14:textId="415BB799" w:rsidR="00C4421D" w:rsidRPr="00C4421D" w:rsidRDefault="00C4421D" w:rsidP="00C4421D">
      <w:pPr>
        <w:rPr>
          <w:rFonts w:eastAsiaTheme="majorEastAsia" w:cstheme="minorHAnsi"/>
          <w:color w:val="000000" w:themeColor="text1"/>
          <w:szCs w:val="32"/>
        </w:rPr>
      </w:pPr>
      <w:r w:rsidRPr="00C4421D">
        <w:rPr>
          <w:rFonts w:eastAsiaTheme="majorEastAsia" w:cstheme="minorHAnsi"/>
          <w:color w:val="000000" w:themeColor="text1"/>
          <w:szCs w:val="32"/>
        </w:rPr>
        <w:t xml:space="preserve">Students will develop their independence as learners and their personal independence skills.  </w:t>
      </w:r>
    </w:p>
    <w:p w14:paraId="16513286" w14:textId="769F4A5C" w:rsidR="00C4421D" w:rsidRPr="00C4421D" w:rsidRDefault="00C4421D" w:rsidP="00C4421D">
      <w:pPr>
        <w:rPr>
          <w:rFonts w:eastAsiaTheme="majorEastAsia" w:cstheme="minorHAnsi"/>
          <w:color w:val="000000" w:themeColor="text1"/>
          <w:szCs w:val="32"/>
        </w:rPr>
      </w:pPr>
      <w:r w:rsidRPr="00C4421D">
        <w:rPr>
          <w:rFonts w:eastAsiaTheme="majorEastAsia" w:cstheme="minorHAnsi"/>
          <w:color w:val="000000" w:themeColor="text1"/>
          <w:szCs w:val="32"/>
        </w:rPr>
        <w:t xml:space="preserve">Students will develop the life skills that will support them in adulthood. </w:t>
      </w:r>
    </w:p>
    <w:p w14:paraId="440BF3BB" w14:textId="77777777" w:rsidR="00C4421D" w:rsidRPr="00C4421D" w:rsidRDefault="00C4421D" w:rsidP="00C4421D">
      <w:pPr>
        <w:rPr>
          <w:rFonts w:eastAsiaTheme="majorEastAsia" w:cstheme="minorHAnsi"/>
          <w:color w:val="000000" w:themeColor="text1"/>
          <w:szCs w:val="32"/>
        </w:rPr>
      </w:pPr>
      <w:r w:rsidRPr="00C4421D">
        <w:rPr>
          <w:rFonts w:eastAsiaTheme="majorEastAsia" w:cstheme="minorHAnsi"/>
          <w:color w:val="000000" w:themeColor="text1"/>
          <w:szCs w:val="32"/>
        </w:rPr>
        <w:t xml:space="preserve">Students will develop their self-esteem and confidence. </w:t>
      </w:r>
    </w:p>
    <w:p w14:paraId="3FCB1D34" w14:textId="77777777" w:rsidR="00C4421D" w:rsidRDefault="00C4421D" w:rsidP="00C4421D">
      <w:pPr>
        <w:rPr>
          <w:rFonts w:eastAsiaTheme="majorEastAsia" w:cstheme="minorHAnsi"/>
          <w:color w:val="000000" w:themeColor="text1"/>
          <w:szCs w:val="32"/>
        </w:rPr>
      </w:pPr>
      <w:r w:rsidRPr="00C4421D">
        <w:rPr>
          <w:rFonts w:eastAsiaTheme="majorEastAsia" w:cstheme="minorHAnsi"/>
          <w:color w:val="000000" w:themeColor="text1"/>
          <w:szCs w:val="32"/>
        </w:rPr>
        <w:t xml:space="preserve">Students will be inspired to engage in learning. </w:t>
      </w:r>
    </w:p>
    <w:p w14:paraId="04E39B82" w14:textId="300BD52B" w:rsidR="007D1B93" w:rsidRDefault="007D1B93" w:rsidP="007D1B93">
      <w:pPr>
        <w:rPr>
          <w:rFonts w:eastAsiaTheme="majorEastAsia" w:cstheme="minorHAnsi"/>
          <w:color w:val="000000" w:themeColor="text1"/>
          <w:szCs w:val="32"/>
        </w:rPr>
      </w:pPr>
      <w:r w:rsidRPr="007D1B93">
        <w:rPr>
          <w:rFonts w:eastAsiaTheme="majorEastAsia" w:cstheme="minorHAnsi"/>
          <w:b/>
          <w:bCs/>
          <w:color w:val="000000" w:themeColor="text1"/>
          <w:szCs w:val="32"/>
        </w:rPr>
        <w:t>Investigators</w:t>
      </w:r>
      <w:r w:rsidRPr="007D1B93">
        <w:rPr>
          <w:rFonts w:eastAsiaTheme="majorEastAsia" w:cstheme="minorHAnsi"/>
          <w:color w:val="000000" w:themeColor="text1"/>
          <w:szCs w:val="32"/>
        </w:rPr>
        <w:t xml:space="preserve"> (SLD/MLD): </w:t>
      </w:r>
    </w:p>
    <w:p w14:paraId="7F48484F" w14:textId="338A500D" w:rsidR="00C4421D" w:rsidRPr="00C4421D" w:rsidRDefault="00C4421D" w:rsidP="00C4421D">
      <w:pPr>
        <w:rPr>
          <w:rFonts w:eastAsiaTheme="majorEastAsia" w:cstheme="minorHAnsi"/>
          <w:color w:val="000000" w:themeColor="text1"/>
          <w:szCs w:val="32"/>
        </w:rPr>
      </w:pPr>
      <w:r w:rsidRPr="00C4421D">
        <w:rPr>
          <w:rFonts w:eastAsiaTheme="majorEastAsia" w:cstheme="minorHAnsi"/>
          <w:color w:val="000000" w:themeColor="text1"/>
          <w:szCs w:val="32"/>
        </w:rPr>
        <w:t xml:space="preserve">This pathway has been designed for students who have severe learning difficulties often combined with ASC.  </w:t>
      </w:r>
    </w:p>
    <w:p w14:paraId="741438FB" w14:textId="55146377" w:rsidR="00C4421D" w:rsidRPr="00C4421D" w:rsidRDefault="00C4421D" w:rsidP="00C4421D">
      <w:pPr>
        <w:rPr>
          <w:rFonts w:eastAsiaTheme="majorEastAsia" w:cstheme="minorHAnsi"/>
          <w:color w:val="000000" w:themeColor="text1"/>
          <w:szCs w:val="32"/>
        </w:rPr>
      </w:pPr>
      <w:r w:rsidRPr="00C4421D">
        <w:rPr>
          <w:rFonts w:eastAsiaTheme="majorEastAsia" w:cstheme="minorHAnsi"/>
          <w:color w:val="000000" w:themeColor="text1"/>
          <w:szCs w:val="32"/>
        </w:rPr>
        <w:t xml:space="preserve">In KS 3 students follow a three-year rolling cycle while students in KS 4 follow a two-year rolling cycle. </w:t>
      </w:r>
    </w:p>
    <w:p w14:paraId="550DF670" w14:textId="0A38ACE4" w:rsidR="00C4421D" w:rsidRPr="00C4421D" w:rsidRDefault="00C4421D" w:rsidP="00C4421D">
      <w:pPr>
        <w:rPr>
          <w:rFonts w:eastAsiaTheme="majorEastAsia" w:cstheme="minorHAnsi"/>
          <w:color w:val="000000" w:themeColor="text1"/>
          <w:szCs w:val="32"/>
        </w:rPr>
      </w:pPr>
      <w:r w:rsidRPr="00C4421D">
        <w:rPr>
          <w:rFonts w:eastAsiaTheme="majorEastAsia" w:cstheme="minorHAnsi"/>
          <w:color w:val="000000" w:themeColor="text1"/>
          <w:szCs w:val="32"/>
        </w:rPr>
        <w:lastRenderedPageBreak/>
        <w:t xml:space="preserve">Students will develop functional communication skills and apply these in all areas of their learning. </w:t>
      </w:r>
    </w:p>
    <w:p w14:paraId="7D149ABC" w14:textId="3B4D6671" w:rsidR="00C4421D" w:rsidRPr="00C4421D" w:rsidRDefault="00C4421D" w:rsidP="00C4421D">
      <w:pPr>
        <w:rPr>
          <w:rFonts w:eastAsiaTheme="majorEastAsia" w:cstheme="minorHAnsi"/>
          <w:color w:val="000000" w:themeColor="text1"/>
          <w:szCs w:val="32"/>
        </w:rPr>
      </w:pPr>
      <w:r w:rsidRPr="00C4421D">
        <w:rPr>
          <w:rFonts w:eastAsiaTheme="majorEastAsia" w:cstheme="minorHAnsi"/>
          <w:color w:val="000000" w:themeColor="text1"/>
          <w:szCs w:val="32"/>
        </w:rPr>
        <w:t xml:space="preserve">Students will develop social communication skills that support them to work alongside and with their peers. </w:t>
      </w:r>
    </w:p>
    <w:p w14:paraId="66CF426B" w14:textId="235FDF0F" w:rsidR="00C4421D" w:rsidRPr="00C4421D" w:rsidRDefault="00C4421D" w:rsidP="00C4421D">
      <w:pPr>
        <w:rPr>
          <w:rFonts w:eastAsiaTheme="majorEastAsia" w:cstheme="minorHAnsi"/>
          <w:color w:val="000000" w:themeColor="text1"/>
          <w:szCs w:val="32"/>
        </w:rPr>
      </w:pPr>
      <w:r w:rsidRPr="00C4421D">
        <w:rPr>
          <w:rFonts w:eastAsiaTheme="majorEastAsia" w:cstheme="minorHAnsi"/>
          <w:color w:val="000000" w:themeColor="text1"/>
          <w:szCs w:val="32"/>
        </w:rPr>
        <w:t xml:space="preserve">Students will develop the basic skills of language &amp; literacy, numeracy and problem solving. </w:t>
      </w:r>
    </w:p>
    <w:p w14:paraId="3DABE9FB" w14:textId="2FFD0C68" w:rsidR="00C4421D" w:rsidRPr="00C4421D" w:rsidRDefault="00C4421D" w:rsidP="00C4421D">
      <w:pPr>
        <w:rPr>
          <w:rFonts w:eastAsiaTheme="majorEastAsia" w:cstheme="minorHAnsi"/>
          <w:color w:val="000000" w:themeColor="text1"/>
          <w:szCs w:val="32"/>
        </w:rPr>
      </w:pPr>
      <w:r w:rsidRPr="00C4421D">
        <w:rPr>
          <w:rFonts w:eastAsiaTheme="majorEastAsia" w:cstheme="minorHAnsi"/>
          <w:color w:val="000000" w:themeColor="text1"/>
          <w:szCs w:val="32"/>
        </w:rPr>
        <w:t xml:space="preserve">Students will develop their understanding of the world around them and the part they play within the school and the wider community. </w:t>
      </w:r>
    </w:p>
    <w:p w14:paraId="27E0C5CB" w14:textId="19D1AFF9" w:rsidR="00C4421D" w:rsidRPr="00C4421D" w:rsidRDefault="00C4421D" w:rsidP="00C4421D">
      <w:pPr>
        <w:rPr>
          <w:rFonts w:eastAsiaTheme="majorEastAsia" w:cstheme="minorHAnsi"/>
          <w:color w:val="000000" w:themeColor="text1"/>
          <w:szCs w:val="32"/>
        </w:rPr>
      </w:pPr>
      <w:r w:rsidRPr="00C4421D">
        <w:rPr>
          <w:rFonts w:eastAsiaTheme="majorEastAsia" w:cstheme="minorHAnsi"/>
          <w:color w:val="000000" w:themeColor="text1"/>
          <w:szCs w:val="32"/>
        </w:rPr>
        <w:t xml:space="preserve">Students will develop their creativity through access to the arts. </w:t>
      </w:r>
    </w:p>
    <w:p w14:paraId="1FB7C4AE" w14:textId="1C58B428" w:rsidR="00C4421D" w:rsidRPr="00C4421D" w:rsidRDefault="00C4421D" w:rsidP="00C4421D">
      <w:pPr>
        <w:rPr>
          <w:rFonts w:eastAsiaTheme="majorEastAsia" w:cstheme="minorHAnsi"/>
          <w:color w:val="000000" w:themeColor="text1"/>
          <w:szCs w:val="32"/>
        </w:rPr>
      </w:pPr>
      <w:r w:rsidRPr="00C4421D">
        <w:rPr>
          <w:rFonts w:eastAsiaTheme="majorEastAsia" w:cstheme="minorHAnsi"/>
          <w:color w:val="000000" w:themeColor="text1"/>
          <w:szCs w:val="32"/>
        </w:rPr>
        <w:t xml:space="preserve">Students will develop their independence as learners and their personal independence skills.  </w:t>
      </w:r>
    </w:p>
    <w:p w14:paraId="08AF42D6" w14:textId="12042E10" w:rsidR="00C4421D" w:rsidRPr="00C4421D" w:rsidRDefault="00C4421D" w:rsidP="00C4421D">
      <w:pPr>
        <w:rPr>
          <w:rFonts w:eastAsiaTheme="majorEastAsia" w:cstheme="minorHAnsi"/>
          <w:color w:val="000000" w:themeColor="text1"/>
          <w:szCs w:val="32"/>
        </w:rPr>
      </w:pPr>
      <w:r w:rsidRPr="00C4421D">
        <w:rPr>
          <w:rFonts w:eastAsiaTheme="majorEastAsia" w:cstheme="minorHAnsi"/>
          <w:color w:val="000000" w:themeColor="text1"/>
          <w:szCs w:val="32"/>
        </w:rPr>
        <w:t xml:space="preserve">Students will develop the life skills that will support them in adulthood. </w:t>
      </w:r>
    </w:p>
    <w:p w14:paraId="4085A2EF" w14:textId="3B7321C7" w:rsidR="007D1B93" w:rsidRPr="007D1B93" w:rsidRDefault="00C4421D" w:rsidP="007D1B93">
      <w:pPr>
        <w:rPr>
          <w:rFonts w:eastAsiaTheme="majorEastAsia" w:cstheme="minorHAnsi"/>
          <w:color w:val="000000" w:themeColor="text1"/>
          <w:szCs w:val="32"/>
        </w:rPr>
      </w:pPr>
      <w:r w:rsidRPr="00C4421D">
        <w:rPr>
          <w:rFonts w:eastAsiaTheme="majorEastAsia" w:cstheme="minorHAnsi"/>
          <w:color w:val="000000" w:themeColor="text1"/>
          <w:szCs w:val="32"/>
        </w:rPr>
        <w:t xml:space="preserve">Students will develop their self-esteem and confidence. </w:t>
      </w:r>
    </w:p>
    <w:p w14:paraId="2C1AC65B" w14:textId="072E8C25" w:rsidR="007D1B93" w:rsidRDefault="007D1B93" w:rsidP="007D1B93">
      <w:pPr>
        <w:pStyle w:val="ListParagraph"/>
        <w:ind w:left="0"/>
        <w:rPr>
          <w:rFonts w:eastAsiaTheme="majorEastAsia" w:cstheme="minorHAnsi"/>
          <w:color w:val="000000" w:themeColor="text1"/>
          <w:szCs w:val="32"/>
        </w:rPr>
      </w:pPr>
      <w:r w:rsidRPr="00C4421D">
        <w:rPr>
          <w:rFonts w:eastAsiaTheme="majorEastAsia" w:cstheme="minorHAnsi"/>
          <w:b/>
          <w:bCs/>
          <w:color w:val="000000" w:themeColor="text1"/>
          <w:szCs w:val="32"/>
        </w:rPr>
        <w:t>Key Stage 5 students</w:t>
      </w:r>
      <w:r w:rsidRPr="007D1B93">
        <w:rPr>
          <w:rFonts w:eastAsiaTheme="majorEastAsia" w:cstheme="minorHAnsi"/>
          <w:color w:val="000000" w:themeColor="text1"/>
          <w:szCs w:val="32"/>
        </w:rPr>
        <w:t>: ASDAN and Functional Skills accreditation, objectives assessed by MAPP – (Mapping and Assessing Personal Progress.</w:t>
      </w:r>
      <w:r w:rsidR="000E53FC">
        <w:rPr>
          <w:rFonts w:eastAsiaTheme="majorEastAsia" w:cstheme="minorHAnsi"/>
          <w:color w:val="000000" w:themeColor="text1"/>
          <w:szCs w:val="32"/>
        </w:rPr>
        <w:t>)</w:t>
      </w:r>
    </w:p>
    <w:p w14:paraId="1C29C006" w14:textId="08B86DE4" w:rsidR="00C4421D" w:rsidRDefault="00C4421D" w:rsidP="007D1B93">
      <w:pPr>
        <w:pStyle w:val="ListParagraph"/>
        <w:ind w:left="0"/>
        <w:rPr>
          <w:rFonts w:eastAsiaTheme="majorEastAsia" w:cstheme="minorHAnsi"/>
          <w:color w:val="000000" w:themeColor="text1"/>
          <w:szCs w:val="32"/>
        </w:rPr>
      </w:pPr>
    </w:p>
    <w:p w14:paraId="265C70C9" w14:textId="6BC8F314" w:rsidR="00C4421D" w:rsidRPr="006C5F9F" w:rsidRDefault="00C4421D" w:rsidP="00F137F4">
      <w:pPr>
        <w:pStyle w:val="PolicyLevel1"/>
        <w:numPr>
          <w:ilvl w:val="1"/>
          <w:numId w:val="47"/>
        </w:numPr>
      </w:pPr>
      <w:bookmarkStart w:id="9" w:name="_Toc164681084"/>
      <w:bookmarkStart w:id="10" w:name="_Toc164683020"/>
      <w:bookmarkStart w:id="11" w:name="_Toc164683068"/>
      <w:r>
        <w:t>Assessment</w:t>
      </w:r>
      <w:bookmarkEnd w:id="9"/>
      <w:bookmarkEnd w:id="10"/>
      <w:bookmarkEnd w:id="11"/>
    </w:p>
    <w:p w14:paraId="26E10D6B" w14:textId="6154D565" w:rsidR="00C4421D" w:rsidRPr="000E53FC" w:rsidRDefault="00C4421D" w:rsidP="00C4421D">
      <w:pPr>
        <w:rPr>
          <w:rFonts w:eastAsiaTheme="majorEastAsia" w:cstheme="minorHAnsi"/>
          <w:color w:val="000000" w:themeColor="text1"/>
          <w:szCs w:val="32"/>
        </w:rPr>
      </w:pPr>
      <w:r w:rsidRPr="000E53FC">
        <w:rPr>
          <w:rFonts w:eastAsiaTheme="majorEastAsia" w:cstheme="minorHAnsi"/>
          <w:color w:val="000000" w:themeColor="text1"/>
          <w:szCs w:val="32"/>
        </w:rPr>
        <w:t>Assessment at Baginton Fields Academy is relevant and rigorous. It includes:</w:t>
      </w:r>
    </w:p>
    <w:p w14:paraId="1B8D48AD" w14:textId="6EEEF335" w:rsidR="00C4421D" w:rsidRPr="000E53FC" w:rsidRDefault="00C4421D" w:rsidP="00C4421D">
      <w:pPr>
        <w:rPr>
          <w:rFonts w:eastAsiaTheme="majorEastAsia" w:cstheme="minorHAnsi"/>
          <w:color w:val="000000" w:themeColor="text1"/>
          <w:szCs w:val="32"/>
        </w:rPr>
      </w:pPr>
      <w:r w:rsidRPr="000E53FC">
        <w:rPr>
          <w:rFonts w:eastAsiaTheme="majorEastAsia" w:cstheme="minorHAnsi"/>
          <w:color w:val="000000" w:themeColor="text1"/>
          <w:szCs w:val="32"/>
        </w:rPr>
        <w:t>• Daily assessment against curriculum targets</w:t>
      </w:r>
      <w:r w:rsidR="000E53FC">
        <w:rPr>
          <w:rFonts w:eastAsiaTheme="majorEastAsia" w:cstheme="minorHAnsi"/>
          <w:color w:val="000000" w:themeColor="text1"/>
          <w:szCs w:val="32"/>
        </w:rPr>
        <w:t>.</w:t>
      </w:r>
      <w:r w:rsidRPr="000E53FC">
        <w:rPr>
          <w:rFonts w:eastAsiaTheme="majorEastAsia" w:cstheme="minorHAnsi"/>
          <w:color w:val="000000" w:themeColor="text1"/>
          <w:szCs w:val="32"/>
        </w:rPr>
        <w:t xml:space="preserve">  </w:t>
      </w:r>
    </w:p>
    <w:p w14:paraId="1629CD6C" w14:textId="53D6DC96" w:rsidR="00C4421D" w:rsidRPr="000E53FC" w:rsidRDefault="00C4421D" w:rsidP="00DC6D66">
      <w:pPr>
        <w:rPr>
          <w:rFonts w:eastAsiaTheme="majorEastAsia" w:cstheme="minorHAnsi"/>
          <w:color w:val="000000" w:themeColor="text1"/>
          <w:szCs w:val="32"/>
        </w:rPr>
      </w:pPr>
      <w:r w:rsidRPr="000E53FC">
        <w:rPr>
          <w:rFonts w:eastAsiaTheme="majorEastAsia" w:cstheme="minorHAnsi"/>
          <w:color w:val="000000" w:themeColor="text1"/>
          <w:szCs w:val="32"/>
        </w:rPr>
        <w:t xml:space="preserve">• Formative Assessment for Learning remains a high priority for all staff.  Students are informed of their progress through lesson feedback and are </w:t>
      </w:r>
      <w:r w:rsidR="00DC6D66">
        <w:rPr>
          <w:rFonts w:eastAsiaTheme="majorEastAsia" w:cstheme="minorHAnsi"/>
          <w:color w:val="000000" w:themeColor="text1"/>
          <w:szCs w:val="32"/>
        </w:rPr>
        <w:t>aware of</w:t>
      </w:r>
      <w:r w:rsidRPr="000E53FC">
        <w:rPr>
          <w:rFonts w:eastAsiaTheme="majorEastAsia" w:cstheme="minorHAnsi"/>
          <w:color w:val="000000" w:themeColor="text1"/>
          <w:szCs w:val="32"/>
        </w:rPr>
        <w:t xml:space="preserve"> what the next steps are in </w:t>
      </w:r>
      <w:r w:rsidR="00DC6D66">
        <w:rPr>
          <w:rFonts w:eastAsiaTheme="majorEastAsia" w:cstheme="minorHAnsi"/>
          <w:color w:val="000000" w:themeColor="text1"/>
          <w:szCs w:val="32"/>
        </w:rPr>
        <w:t>their</w:t>
      </w:r>
      <w:r w:rsidRPr="000E53FC">
        <w:rPr>
          <w:rFonts w:eastAsiaTheme="majorEastAsia" w:cstheme="minorHAnsi"/>
          <w:color w:val="000000" w:themeColor="text1"/>
          <w:szCs w:val="32"/>
        </w:rPr>
        <w:t xml:space="preserve"> learning. </w:t>
      </w:r>
    </w:p>
    <w:p w14:paraId="46A3748D" w14:textId="5FF5378E" w:rsidR="00C4421D" w:rsidRPr="000E53FC" w:rsidRDefault="00C4421D" w:rsidP="00C4421D">
      <w:pPr>
        <w:rPr>
          <w:rFonts w:eastAsiaTheme="majorEastAsia" w:cstheme="minorHAnsi"/>
          <w:color w:val="000000" w:themeColor="text1"/>
          <w:szCs w:val="32"/>
        </w:rPr>
      </w:pPr>
      <w:r w:rsidRPr="000E53FC">
        <w:rPr>
          <w:rFonts w:eastAsiaTheme="majorEastAsia" w:cstheme="minorHAnsi"/>
          <w:color w:val="000000" w:themeColor="text1"/>
          <w:szCs w:val="32"/>
        </w:rPr>
        <w:t>• Teachers report to parents on student progress at Parent Evenings.</w:t>
      </w:r>
    </w:p>
    <w:p w14:paraId="314D12DB" w14:textId="77777777" w:rsidR="00C4421D" w:rsidRPr="000E53FC" w:rsidRDefault="00C4421D" w:rsidP="00C4421D">
      <w:pPr>
        <w:rPr>
          <w:rFonts w:eastAsiaTheme="majorEastAsia" w:cstheme="minorHAnsi"/>
          <w:color w:val="000000" w:themeColor="text1"/>
          <w:szCs w:val="32"/>
        </w:rPr>
      </w:pPr>
      <w:r w:rsidRPr="000E53FC">
        <w:rPr>
          <w:rFonts w:eastAsiaTheme="majorEastAsia" w:cstheme="minorHAnsi"/>
          <w:color w:val="000000" w:themeColor="text1"/>
          <w:szCs w:val="32"/>
        </w:rPr>
        <w:t xml:space="preserve">• The school commits to internal and external moderation programmes. </w:t>
      </w:r>
    </w:p>
    <w:p w14:paraId="2AA9BD9C" w14:textId="63AC9577" w:rsidR="00C4421D" w:rsidRPr="000E53FC" w:rsidRDefault="00C4421D" w:rsidP="000E53FC">
      <w:pPr>
        <w:rPr>
          <w:rFonts w:eastAsiaTheme="majorEastAsia" w:cstheme="minorHAnsi"/>
          <w:color w:val="000000" w:themeColor="text1"/>
          <w:szCs w:val="32"/>
        </w:rPr>
      </w:pPr>
      <w:r w:rsidRPr="000E53FC">
        <w:rPr>
          <w:rFonts w:eastAsiaTheme="majorEastAsia" w:cstheme="minorHAnsi"/>
          <w:color w:val="000000" w:themeColor="text1"/>
          <w:szCs w:val="32"/>
        </w:rPr>
        <w:t xml:space="preserve">• Parents and students are fully involved in the annual review of the EHC Plan, recording and sharing their views within the meeting. </w:t>
      </w:r>
    </w:p>
    <w:p w14:paraId="22C8D463" w14:textId="4F81B7F2" w:rsidR="00C4421D" w:rsidRPr="000E53FC" w:rsidRDefault="00C4421D" w:rsidP="00C4421D">
      <w:pPr>
        <w:rPr>
          <w:rFonts w:eastAsiaTheme="majorEastAsia" w:cstheme="minorHAnsi"/>
          <w:color w:val="000000" w:themeColor="text1"/>
          <w:szCs w:val="32"/>
        </w:rPr>
      </w:pPr>
      <w:r w:rsidRPr="000E53FC">
        <w:rPr>
          <w:rFonts w:eastAsiaTheme="majorEastAsia" w:cstheme="minorHAnsi"/>
          <w:color w:val="000000" w:themeColor="text1"/>
          <w:szCs w:val="32"/>
        </w:rPr>
        <w:t>• Senior Leaders and Governors undertake termly review of the School Development Plan.</w:t>
      </w:r>
    </w:p>
    <w:p w14:paraId="0C497BEB" w14:textId="47DBCF6D" w:rsidR="00C4421D" w:rsidRPr="000E53FC" w:rsidRDefault="00C4421D" w:rsidP="00C4421D">
      <w:pPr>
        <w:rPr>
          <w:rFonts w:eastAsiaTheme="majorEastAsia" w:cstheme="minorHAnsi"/>
          <w:color w:val="000000" w:themeColor="text1"/>
          <w:szCs w:val="32"/>
        </w:rPr>
      </w:pPr>
      <w:r w:rsidRPr="000E53FC">
        <w:rPr>
          <w:rFonts w:eastAsiaTheme="majorEastAsia" w:cstheme="minorHAnsi"/>
          <w:color w:val="000000" w:themeColor="text1"/>
          <w:szCs w:val="32"/>
        </w:rPr>
        <w:t>• Self-Evaluation Form updated regularly.</w:t>
      </w:r>
    </w:p>
    <w:p w14:paraId="6A95A255" w14:textId="7A23AB4D" w:rsidR="006C5F9F" w:rsidRPr="000E53FC" w:rsidRDefault="00C4421D" w:rsidP="00C4421D">
      <w:pPr>
        <w:pStyle w:val="ListParagraph"/>
        <w:ind w:left="0"/>
        <w:rPr>
          <w:rFonts w:eastAsiaTheme="majorEastAsia" w:cstheme="minorHAnsi"/>
          <w:color w:val="000000" w:themeColor="text1"/>
          <w:szCs w:val="32"/>
        </w:rPr>
      </w:pPr>
      <w:r w:rsidRPr="000E53FC">
        <w:rPr>
          <w:rFonts w:eastAsiaTheme="majorEastAsia" w:cstheme="minorHAnsi"/>
          <w:color w:val="000000" w:themeColor="text1"/>
          <w:szCs w:val="32"/>
        </w:rPr>
        <w:t>• All staff included in Performance Management to maintain focus on school vison.</w:t>
      </w:r>
    </w:p>
    <w:p w14:paraId="4010CF51" w14:textId="77777777" w:rsidR="00DA5009" w:rsidRPr="000E53FC" w:rsidRDefault="00DA5009" w:rsidP="00DA5009">
      <w:pPr>
        <w:pStyle w:val="ListParagraph"/>
        <w:rPr>
          <w:rFonts w:eastAsiaTheme="majorEastAsia" w:cstheme="majorBidi"/>
          <w:color w:val="000000" w:themeColor="text1"/>
          <w:szCs w:val="32"/>
        </w:rPr>
      </w:pPr>
    </w:p>
    <w:p w14:paraId="6EE0C5CA" w14:textId="77777777" w:rsidR="00DA5009" w:rsidRPr="000E53FC" w:rsidRDefault="00DA5009" w:rsidP="00DA5009">
      <w:pPr>
        <w:pStyle w:val="ListParagraph"/>
        <w:rPr>
          <w:rFonts w:eastAsiaTheme="majorEastAsia" w:cstheme="minorHAnsi"/>
          <w:color w:val="000000" w:themeColor="text1"/>
          <w:szCs w:val="32"/>
        </w:rPr>
      </w:pPr>
    </w:p>
    <w:p w14:paraId="4165CF6F" w14:textId="77777777" w:rsidR="00FC3F09" w:rsidRDefault="00FC3F09" w:rsidP="000E53FC">
      <w:pPr>
        <w:pStyle w:val="ListParagraph"/>
        <w:ind w:left="0"/>
        <w:rPr>
          <w:rFonts w:eastAsiaTheme="majorEastAsia" w:cstheme="majorBidi"/>
          <w:b/>
          <w:bCs/>
          <w:color w:val="000000" w:themeColor="text1"/>
          <w:szCs w:val="32"/>
        </w:rPr>
      </w:pPr>
    </w:p>
    <w:p w14:paraId="7FF9A7F4" w14:textId="05A260BC" w:rsidR="000E53FC" w:rsidRPr="00F137F4" w:rsidRDefault="000E53FC" w:rsidP="000E53FC">
      <w:pPr>
        <w:pStyle w:val="ListParagraph"/>
        <w:ind w:left="0"/>
        <w:rPr>
          <w:rFonts w:eastAsiaTheme="majorEastAsia" w:cstheme="majorBidi"/>
          <w:b/>
          <w:bCs/>
          <w:color w:val="000000" w:themeColor="text1"/>
          <w:szCs w:val="32"/>
        </w:rPr>
      </w:pPr>
      <w:r w:rsidRPr="00F137F4">
        <w:rPr>
          <w:rFonts w:eastAsiaTheme="majorEastAsia" w:cstheme="majorBidi"/>
          <w:b/>
          <w:bCs/>
          <w:color w:val="000000" w:themeColor="text1"/>
          <w:szCs w:val="32"/>
        </w:rPr>
        <w:lastRenderedPageBreak/>
        <w:t>5.</w:t>
      </w:r>
      <w:r w:rsidR="00F137F4" w:rsidRPr="00F137F4">
        <w:rPr>
          <w:rFonts w:eastAsiaTheme="majorEastAsia" w:cstheme="majorBidi"/>
          <w:b/>
          <w:bCs/>
          <w:color w:val="000000" w:themeColor="text1"/>
          <w:szCs w:val="32"/>
        </w:rPr>
        <w:t>3</w:t>
      </w:r>
      <w:r w:rsidRPr="00F137F4">
        <w:rPr>
          <w:rFonts w:eastAsiaTheme="majorEastAsia" w:cstheme="majorBidi"/>
          <w:b/>
          <w:bCs/>
          <w:color w:val="000000" w:themeColor="text1"/>
          <w:szCs w:val="32"/>
        </w:rPr>
        <w:t xml:space="preserve"> Transition</w:t>
      </w:r>
    </w:p>
    <w:p w14:paraId="27AD296A" w14:textId="77777777" w:rsidR="000E53FC" w:rsidRPr="000E53FC" w:rsidRDefault="000E53FC" w:rsidP="000E53FC">
      <w:pPr>
        <w:pStyle w:val="ListParagraph"/>
        <w:ind w:left="0"/>
        <w:rPr>
          <w:rFonts w:eastAsiaTheme="majorEastAsia" w:cstheme="majorBidi"/>
          <w:color w:val="000000" w:themeColor="text1"/>
          <w:szCs w:val="32"/>
        </w:rPr>
      </w:pPr>
    </w:p>
    <w:p w14:paraId="391A7F08" w14:textId="79D3A592" w:rsidR="000E53FC" w:rsidRPr="000E53FC" w:rsidRDefault="000E53FC" w:rsidP="000E53F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xml:space="preserve">Transition between phases or provision in education is accomplished through an induction programme for learners transitioning to/from </w:t>
      </w:r>
      <w:r w:rsidR="00F137F4">
        <w:rPr>
          <w:rFonts w:eastAsiaTheme="majorEastAsia" w:cstheme="majorBidi"/>
          <w:color w:val="000000" w:themeColor="text1"/>
          <w:szCs w:val="32"/>
        </w:rPr>
        <w:t>Baginton Fields</w:t>
      </w:r>
      <w:r w:rsidRPr="000E53FC">
        <w:rPr>
          <w:rFonts w:eastAsiaTheme="majorEastAsia" w:cstheme="majorBidi"/>
          <w:color w:val="000000" w:themeColor="text1"/>
          <w:szCs w:val="32"/>
        </w:rPr>
        <w:t xml:space="preserve"> Academy. The programme implemented includes school</w:t>
      </w:r>
      <w:r w:rsidR="00F137F4">
        <w:rPr>
          <w:rFonts w:eastAsiaTheme="majorEastAsia" w:cstheme="majorBidi"/>
          <w:color w:val="000000" w:themeColor="text1"/>
          <w:szCs w:val="32"/>
        </w:rPr>
        <w:t>/college</w:t>
      </w:r>
      <w:r w:rsidRPr="000E53FC">
        <w:rPr>
          <w:rFonts w:eastAsiaTheme="majorEastAsia" w:cstheme="majorBidi"/>
          <w:color w:val="000000" w:themeColor="text1"/>
          <w:szCs w:val="32"/>
        </w:rPr>
        <w:t xml:space="preserve"> visits, coffee mornings</w:t>
      </w:r>
      <w:r w:rsidR="00F137F4">
        <w:rPr>
          <w:rFonts w:eastAsiaTheme="majorEastAsia" w:cstheme="majorBidi"/>
          <w:color w:val="000000" w:themeColor="text1"/>
          <w:szCs w:val="32"/>
        </w:rPr>
        <w:t xml:space="preserve">, </w:t>
      </w:r>
      <w:r w:rsidRPr="000E53FC">
        <w:rPr>
          <w:rFonts w:eastAsiaTheme="majorEastAsia" w:cstheme="majorBidi"/>
          <w:color w:val="000000" w:themeColor="text1"/>
          <w:szCs w:val="32"/>
        </w:rPr>
        <w:t>staff exchanges</w:t>
      </w:r>
      <w:r w:rsidR="00F137F4">
        <w:rPr>
          <w:rFonts w:eastAsiaTheme="majorEastAsia" w:cstheme="majorBidi"/>
          <w:color w:val="000000" w:themeColor="text1"/>
          <w:szCs w:val="32"/>
        </w:rPr>
        <w:t xml:space="preserve"> and interview preparation for KS 5 students moving to college</w:t>
      </w:r>
      <w:r w:rsidRPr="000E53FC">
        <w:rPr>
          <w:rFonts w:eastAsiaTheme="majorEastAsia" w:cstheme="majorBidi"/>
          <w:color w:val="000000" w:themeColor="text1"/>
          <w:szCs w:val="32"/>
        </w:rPr>
        <w:t>. Additional student visits are organised if required by individual students.</w:t>
      </w:r>
    </w:p>
    <w:p w14:paraId="4888203C" w14:textId="77777777" w:rsidR="000E53FC" w:rsidRPr="000E53FC" w:rsidRDefault="000E53FC" w:rsidP="000E53FC">
      <w:pPr>
        <w:pStyle w:val="ListParagraph"/>
        <w:rPr>
          <w:rFonts w:eastAsiaTheme="majorEastAsia" w:cstheme="majorBidi"/>
          <w:color w:val="000000" w:themeColor="text1"/>
          <w:szCs w:val="32"/>
        </w:rPr>
      </w:pPr>
    </w:p>
    <w:p w14:paraId="29497ED5" w14:textId="77777777" w:rsidR="000E53FC" w:rsidRPr="000E53FC" w:rsidRDefault="000E53FC" w:rsidP="000E53FC">
      <w:pPr>
        <w:pStyle w:val="ListParagraph"/>
        <w:rPr>
          <w:rFonts w:eastAsiaTheme="majorEastAsia" w:cstheme="majorBidi"/>
          <w:color w:val="000000" w:themeColor="text1"/>
          <w:szCs w:val="32"/>
        </w:rPr>
      </w:pPr>
      <w:r w:rsidRPr="000E53FC">
        <w:rPr>
          <w:rFonts w:eastAsiaTheme="majorEastAsia" w:cstheme="majorBidi"/>
          <w:color w:val="000000" w:themeColor="text1"/>
          <w:szCs w:val="32"/>
        </w:rPr>
        <w:t xml:space="preserve"> </w:t>
      </w:r>
    </w:p>
    <w:p w14:paraId="03936D7A" w14:textId="26E38506" w:rsidR="000E53FC" w:rsidRPr="00F137F4" w:rsidRDefault="00F137F4" w:rsidP="00F137F4">
      <w:pPr>
        <w:pStyle w:val="ListParagraph"/>
        <w:ind w:left="0"/>
        <w:rPr>
          <w:rFonts w:eastAsiaTheme="majorEastAsia" w:cstheme="majorBidi"/>
          <w:b/>
          <w:bCs/>
          <w:color w:val="000000" w:themeColor="text1"/>
          <w:szCs w:val="32"/>
        </w:rPr>
      </w:pPr>
      <w:r w:rsidRPr="00F137F4">
        <w:rPr>
          <w:rFonts w:eastAsiaTheme="majorEastAsia" w:cstheme="majorBidi"/>
          <w:b/>
          <w:bCs/>
          <w:color w:val="000000" w:themeColor="text1"/>
          <w:szCs w:val="32"/>
        </w:rPr>
        <w:t>5.4</w:t>
      </w:r>
      <w:r w:rsidR="000E53FC" w:rsidRPr="00F137F4">
        <w:rPr>
          <w:rFonts w:eastAsiaTheme="majorEastAsia" w:cstheme="majorBidi"/>
          <w:b/>
          <w:bCs/>
          <w:color w:val="000000" w:themeColor="text1"/>
          <w:szCs w:val="32"/>
        </w:rPr>
        <w:t xml:space="preserve"> </w:t>
      </w:r>
      <w:r w:rsidR="000E53FC" w:rsidRPr="00F137F4">
        <w:rPr>
          <w:rFonts w:eastAsiaTheme="majorEastAsia" w:cstheme="majorBidi"/>
          <w:b/>
          <w:bCs/>
          <w:color w:val="000000" w:themeColor="text1"/>
          <w:szCs w:val="32"/>
        </w:rPr>
        <w:tab/>
        <w:t>Working with Parents/Carers</w:t>
      </w:r>
    </w:p>
    <w:p w14:paraId="49DB885C" w14:textId="77777777" w:rsidR="000E53FC" w:rsidRPr="000E53FC" w:rsidRDefault="000E53FC" w:rsidP="00F137F4">
      <w:pPr>
        <w:pStyle w:val="ListParagraph"/>
        <w:ind w:left="0"/>
        <w:rPr>
          <w:rFonts w:eastAsiaTheme="majorEastAsia" w:cstheme="majorBidi"/>
          <w:color w:val="000000" w:themeColor="text1"/>
          <w:szCs w:val="32"/>
        </w:rPr>
      </w:pPr>
    </w:p>
    <w:p w14:paraId="060AFD41" w14:textId="5AF184B1" w:rsidR="000E53FC" w:rsidRPr="000E53FC" w:rsidRDefault="00F137F4" w:rsidP="00F137F4">
      <w:pPr>
        <w:pStyle w:val="ListParagraph"/>
        <w:ind w:left="0"/>
        <w:rPr>
          <w:rFonts w:eastAsiaTheme="majorEastAsia" w:cstheme="majorBidi"/>
          <w:color w:val="000000" w:themeColor="text1"/>
          <w:szCs w:val="32"/>
        </w:rPr>
      </w:pPr>
      <w:r>
        <w:rPr>
          <w:rFonts w:eastAsiaTheme="majorEastAsia" w:cstheme="majorBidi"/>
          <w:color w:val="000000" w:themeColor="text1"/>
          <w:szCs w:val="32"/>
        </w:rPr>
        <w:t>Baginton Fields</w:t>
      </w:r>
      <w:r w:rsidR="000E53FC" w:rsidRPr="000E53FC">
        <w:rPr>
          <w:rFonts w:eastAsiaTheme="majorEastAsia" w:cstheme="majorBidi"/>
          <w:color w:val="000000" w:themeColor="text1"/>
          <w:szCs w:val="32"/>
        </w:rPr>
        <w:t xml:space="preserve"> Academy works in partnership with </w:t>
      </w:r>
      <w:r>
        <w:rPr>
          <w:rFonts w:eastAsiaTheme="majorEastAsia" w:cstheme="majorBidi"/>
          <w:color w:val="000000" w:themeColor="text1"/>
          <w:szCs w:val="32"/>
        </w:rPr>
        <w:t>families as we believe this is the only way to secure success and positive outcomes for students.</w:t>
      </w:r>
    </w:p>
    <w:p w14:paraId="6EA25331" w14:textId="77777777" w:rsidR="000E53FC" w:rsidRPr="000E53FC" w:rsidRDefault="000E53FC" w:rsidP="00F137F4">
      <w:pPr>
        <w:pStyle w:val="ListParagraph"/>
        <w:ind w:left="0"/>
        <w:rPr>
          <w:rFonts w:eastAsiaTheme="majorEastAsia" w:cstheme="majorBidi"/>
          <w:color w:val="000000" w:themeColor="text1"/>
          <w:szCs w:val="32"/>
        </w:rPr>
      </w:pPr>
    </w:p>
    <w:p w14:paraId="645E81EC" w14:textId="77777777" w:rsidR="000E53FC" w:rsidRPr="000E53FC" w:rsidRDefault="000E53FC" w:rsidP="00F137F4">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An Annual Education, Health and Care Review is held every year to which parents/ carers and all agencies involved with the learner are invited to attend. These reviews include the views of the young person.</w:t>
      </w:r>
    </w:p>
    <w:p w14:paraId="18AB3625" w14:textId="77777777" w:rsidR="000E53FC" w:rsidRPr="000E53FC" w:rsidRDefault="000E53FC" w:rsidP="00F137F4">
      <w:pPr>
        <w:pStyle w:val="ListParagraph"/>
        <w:ind w:left="0"/>
        <w:rPr>
          <w:rFonts w:eastAsiaTheme="majorEastAsia" w:cstheme="majorBidi"/>
          <w:color w:val="000000" w:themeColor="text1"/>
          <w:szCs w:val="32"/>
        </w:rPr>
      </w:pPr>
    </w:p>
    <w:p w14:paraId="363E8A4F" w14:textId="2C01359D" w:rsidR="000E53FC" w:rsidRPr="000E53FC" w:rsidRDefault="000E53FC" w:rsidP="00F137F4">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xml:space="preserve">• Our </w:t>
      </w:r>
      <w:r w:rsidR="00F137F4">
        <w:rPr>
          <w:rFonts w:eastAsiaTheme="majorEastAsia" w:cstheme="majorBidi"/>
          <w:color w:val="000000" w:themeColor="text1"/>
          <w:szCs w:val="32"/>
        </w:rPr>
        <w:t>Parent Support Officer</w:t>
      </w:r>
      <w:r w:rsidRPr="000E53FC">
        <w:rPr>
          <w:rFonts w:eastAsiaTheme="majorEastAsia" w:cstheme="majorBidi"/>
          <w:color w:val="000000" w:themeColor="text1"/>
          <w:szCs w:val="32"/>
        </w:rPr>
        <w:t xml:space="preserve"> regularly contacts parents and carers, organising coffee mornings, </w:t>
      </w:r>
      <w:r w:rsidR="00F137F4">
        <w:rPr>
          <w:rFonts w:eastAsiaTheme="majorEastAsia" w:cstheme="majorBidi"/>
          <w:color w:val="000000" w:themeColor="text1"/>
          <w:szCs w:val="32"/>
        </w:rPr>
        <w:t>s</w:t>
      </w:r>
      <w:r w:rsidRPr="000E53FC">
        <w:rPr>
          <w:rFonts w:eastAsiaTheme="majorEastAsia" w:cstheme="majorBidi"/>
          <w:color w:val="000000" w:themeColor="text1"/>
          <w:szCs w:val="32"/>
        </w:rPr>
        <w:t xml:space="preserve">ignposting </w:t>
      </w:r>
      <w:r w:rsidR="00F137F4">
        <w:rPr>
          <w:rFonts w:eastAsiaTheme="majorEastAsia" w:cstheme="majorBidi"/>
          <w:color w:val="000000" w:themeColor="text1"/>
          <w:szCs w:val="32"/>
        </w:rPr>
        <w:t>s</w:t>
      </w:r>
      <w:r w:rsidRPr="000E53FC">
        <w:rPr>
          <w:rFonts w:eastAsiaTheme="majorEastAsia" w:cstheme="majorBidi"/>
          <w:color w:val="000000" w:themeColor="text1"/>
          <w:szCs w:val="32"/>
        </w:rPr>
        <w:t>ervices and workshops.</w:t>
      </w:r>
    </w:p>
    <w:p w14:paraId="184CD563" w14:textId="77777777" w:rsidR="000E53FC" w:rsidRPr="000E53FC" w:rsidRDefault="000E53FC" w:rsidP="00F137F4">
      <w:pPr>
        <w:pStyle w:val="ListParagraph"/>
        <w:ind w:left="0"/>
        <w:rPr>
          <w:rFonts w:eastAsiaTheme="majorEastAsia" w:cstheme="majorBidi"/>
          <w:color w:val="000000" w:themeColor="text1"/>
          <w:szCs w:val="32"/>
        </w:rPr>
      </w:pPr>
    </w:p>
    <w:p w14:paraId="56A304E4" w14:textId="5668217A" w:rsidR="000E53FC" w:rsidRPr="000E53FC" w:rsidRDefault="000E53FC" w:rsidP="00F137F4">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xml:space="preserve">• School Tours, Coffee Mornings and some home visits are undertaken by SLT, prior to learners attending </w:t>
      </w:r>
      <w:r w:rsidR="00F137F4">
        <w:rPr>
          <w:rFonts w:eastAsiaTheme="majorEastAsia" w:cstheme="majorBidi"/>
          <w:color w:val="000000" w:themeColor="text1"/>
          <w:szCs w:val="32"/>
        </w:rPr>
        <w:t>Baginton Fields</w:t>
      </w:r>
      <w:r w:rsidRPr="000E53FC">
        <w:rPr>
          <w:rFonts w:eastAsiaTheme="majorEastAsia" w:cstheme="majorBidi"/>
          <w:color w:val="000000" w:themeColor="text1"/>
          <w:szCs w:val="32"/>
        </w:rPr>
        <w:t xml:space="preserve"> Academy.</w:t>
      </w:r>
    </w:p>
    <w:p w14:paraId="46FF7512" w14:textId="77777777" w:rsidR="000E53FC" w:rsidRPr="000E53FC" w:rsidRDefault="000E53FC" w:rsidP="00F137F4">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xml:space="preserve"> </w:t>
      </w:r>
    </w:p>
    <w:p w14:paraId="2A122535" w14:textId="01731166" w:rsidR="000E53FC" w:rsidRPr="000E53FC" w:rsidRDefault="000E53FC" w:rsidP="00F137F4">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xml:space="preserve">• </w:t>
      </w:r>
      <w:r w:rsidR="00F137F4">
        <w:rPr>
          <w:rFonts w:eastAsiaTheme="majorEastAsia" w:cstheme="majorBidi"/>
          <w:color w:val="000000" w:themeColor="text1"/>
          <w:szCs w:val="32"/>
        </w:rPr>
        <w:t>Class Dojo</w:t>
      </w:r>
      <w:r w:rsidRPr="000E53FC">
        <w:rPr>
          <w:rFonts w:eastAsiaTheme="majorEastAsia" w:cstheme="majorBidi"/>
          <w:color w:val="000000" w:themeColor="text1"/>
          <w:szCs w:val="32"/>
        </w:rPr>
        <w:t xml:space="preserve"> </w:t>
      </w:r>
      <w:r w:rsidR="00F137F4">
        <w:rPr>
          <w:rFonts w:eastAsiaTheme="majorEastAsia" w:cstheme="majorBidi"/>
          <w:color w:val="000000" w:themeColor="text1"/>
          <w:szCs w:val="32"/>
        </w:rPr>
        <w:t>allows for daily</w:t>
      </w:r>
      <w:r w:rsidRPr="000E53FC">
        <w:rPr>
          <w:rFonts w:eastAsiaTheme="majorEastAsia" w:cstheme="majorBidi"/>
          <w:color w:val="000000" w:themeColor="text1"/>
          <w:szCs w:val="32"/>
        </w:rPr>
        <w:t xml:space="preserve"> opportunities for communication.</w:t>
      </w:r>
    </w:p>
    <w:p w14:paraId="152A3D98" w14:textId="77777777" w:rsidR="000E53FC" w:rsidRPr="000E53FC" w:rsidRDefault="000E53FC" w:rsidP="00F137F4">
      <w:pPr>
        <w:pStyle w:val="ListParagraph"/>
        <w:ind w:left="0"/>
        <w:rPr>
          <w:rFonts w:eastAsiaTheme="majorEastAsia" w:cstheme="majorBidi"/>
          <w:color w:val="000000" w:themeColor="text1"/>
          <w:szCs w:val="32"/>
        </w:rPr>
      </w:pPr>
    </w:p>
    <w:p w14:paraId="1089B3CF" w14:textId="77777777" w:rsidR="000E53FC" w:rsidRPr="000E53FC" w:rsidRDefault="000E53FC" w:rsidP="00F137F4">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Multi-agency meetings held on site.</w:t>
      </w:r>
    </w:p>
    <w:p w14:paraId="0DC3B989" w14:textId="77777777" w:rsidR="000E53FC" w:rsidRPr="000E53FC" w:rsidRDefault="000E53FC" w:rsidP="00F137F4">
      <w:pPr>
        <w:pStyle w:val="ListParagraph"/>
        <w:ind w:left="0"/>
        <w:rPr>
          <w:rFonts w:eastAsiaTheme="majorEastAsia" w:cstheme="majorBidi"/>
          <w:color w:val="000000" w:themeColor="text1"/>
          <w:szCs w:val="32"/>
        </w:rPr>
      </w:pPr>
    </w:p>
    <w:p w14:paraId="28B16C20" w14:textId="77777777" w:rsidR="000E53FC" w:rsidRPr="000E53FC" w:rsidRDefault="000E53FC" w:rsidP="00F137F4">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Annual Reports to Parents.</w:t>
      </w:r>
    </w:p>
    <w:p w14:paraId="398DD9AC" w14:textId="77777777" w:rsidR="000E53FC" w:rsidRPr="000E53FC" w:rsidRDefault="000E53FC" w:rsidP="00F137F4">
      <w:pPr>
        <w:pStyle w:val="ListParagraph"/>
        <w:ind w:left="0"/>
        <w:rPr>
          <w:rFonts w:eastAsiaTheme="majorEastAsia" w:cstheme="majorBidi"/>
          <w:color w:val="000000" w:themeColor="text1"/>
          <w:szCs w:val="32"/>
        </w:rPr>
      </w:pPr>
    </w:p>
    <w:p w14:paraId="11E4715B" w14:textId="77777777" w:rsidR="000E53FC" w:rsidRPr="000E53FC" w:rsidRDefault="000E53FC" w:rsidP="00F137F4">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Parents are actively encouraged to contact school to discuss support required.</w:t>
      </w:r>
    </w:p>
    <w:p w14:paraId="03DD69AF" w14:textId="77777777" w:rsidR="000E53FC" w:rsidRPr="000E53FC" w:rsidRDefault="000E53FC" w:rsidP="000E53FC">
      <w:pPr>
        <w:pStyle w:val="ListParagraph"/>
        <w:rPr>
          <w:rFonts w:eastAsiaTheme="majorEastAsia" w:cstheme="majorBidi"/>
          <w:color w:val="000000" w:themeColor="text1"/>
          <w:szCs w:val="32"/>
        </w:rPr>
      </w:pPr>
    </w:p>
    <w:p w14:paraId="602C05D6" w14:textId="79419809" w:rsidR="000E53FC" w:rsidRPr="00F137F4" w:rsidRDefault="00F137F4" w:rsidP="00F137F4">
      <w:pPr>
        <w:pStyle w:val="ListParagraph"/>
        <w:ind w:left="0"/>
        <w:rPr>
          <w:rFonts w:eastAsiaTheme="majorEastAsia" w:cstheme="majorBidi"/>
          <w:b/>
          <w:bCs/>
          <w:color w:val="000000" w:themeColor="text1"/>
          <w:szCs w:val="32"/>
        </w:rPr>
      </w:pPr>
      <w:r w:rsidRPr="00F137F4">
        <w:rPr>
          <w:rFonts w:eastAsiaTheme="majorEastAsia" w:cstheme="majorBidi"/>
          <w:b/>
          <w:bCs/>
          <w:color w:val="000000" w:themeColor="text1"/>
          <w:szCs w:val="32"/>
        </w:rPr>
        <w:t>5.</w:t>
      </w:r>
      <w:r>
        <w:rPr>
          <w:rFonts w:eastAsiaTheme="majorEastAsia" w:cstheme="majorBidi"/>
          <w:b/>
          <w:bCs/>
          <w:color w:val="000000" w:themeColor="text1"/>
          <w:szCs w:val="32"/>
        </w:rPr>
        <w:t>5</w:t>
      </w:r>
      <w:r w:rsidRPr="00F137F4">
        <w:rPr>
          <w:rFonts w:eastAsiaTheme="majorEastAsia" w:cstheme="majorBidi"/>
          <w:b/>
          <w:bCs/>
          <w:color w:val="000000" w:themeColor="text1"/>
          <w:szCs w:val="32"/>
        </w:rPr>
        <w:t xml:space="preserve"> </w:t>
      </w:r>
      <w:r w:rsidR="000E53FC" w:rsidRPr="00F137F4">
        <w:rPr>
          <w:rFonts w:eastAsiaTheme="majorEastAsia" w:cstheme="majorBidi"/>
          <w:b/>
          <w:bCs/>
          <w:color w:val="000000" w:themeColor="text1"/>
          <w:szCs w:val="32"/>
        </w:rPr>
        <w:t xml:space="preserve">Facilities, Services and Activities that are provided within or in collaboration within </w:t>
      </w:r>
      <w:r>
        <w:rPr>
          <w:rFonts w:eastAsiaTheme="majorEastAsia" w:cstheme="majorBidi"/>
          <w:b/>
          <w:bCs/>
          <w:color w:val="000000" w:themeColor="text1"/>
          <w:szCs w:val="32"/>
        </w:rPr>
        <w:t>Baginton Fields</w:t>
      </w:r>
      <w:r w:rsidR="000E53FC" w:rsidRPr="00F137F4">
        <w:rPr>
          <w:rFonts w:eastAsiaTheme="majorEastAsia" w:cstheme="majorBidi"/>
          <w:b/>
          <w:bCs/>
          <w:color w:val="000000" w:themeColor="text1"/>
          <w:szCs w:val="32"/>
        </w:rPr>
        <w:t xml:space="preserve"> Academy.</w:t>
      </w:r>
    </w:p>
    <w:p w14:paraId="13E8C37A" w14:textId="77777777" w:rsidR="000E53FC" w:rsidRPr="000E53FC" w:rsidRDefault="000E53FC" w:rsidP="00F137F4">
      <w:pPr>
        <w:pStyle w:val="ListParagraph"/>
        <w:ind w:left="0"/>
        <w:rPr>
          <w:rFonts w:eastAsiaTheme="majorEastAsia" w:cstheme="majorBidi"/>
          <w:color w:val="000000" w:themeColor="text1"/>
          <w:szCs w:val="32"/>
        </w:rPr>
      </w:pPr>
    </w:p>
    <w:p w14:paraId="639FE5E7" w14:textId="77777777" w:rsidR="000E53FC" w:rsidRPr="000E53FC" w:rsidRDefault="000E53FC" w:rsidP="00F137F4">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Speech and Language Therapy / Occupational Therapy and Physiotherapy.</w:t>
      </w:r>
    </w:p>
    <w:p w14:paraId="0843ACCF" w14:textId="77777777" w:rsidR="000E53FC" w:rsidRPr="000E53FC" w:rsidRDefault="000E53FC" w:rsidP="00F137F4">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Clinics with Consultant Paediatricians and Psychiatrists.</w:t>
      </w:r>
    </w:p>
    <w:p w14:paraId="2749252B" w14:textId="77777777" w:rsidR="000E53FC" w:rsidRPr="000E53FC" w:rsidRDefault="000E53FC" w:rsidP="00F137F4">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Dietitian’s clinic.</w:t>
      </w:r>
    </w:p>
    <w:p w14:paraId="247C24FF" w14:textId="49A41D35" w:rsidR="00FC3F09" w:rsidRPr="000E53FC" w:rsidRDefault="000E53FC" w:rsidP="00F137F4">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xml:space="preserve">• CAMHS LD. </w:t>
      </w:r>
    </w:p>
    <w:p w14:paraId="3D560257" w14:textId="46E3F868" w:rsidR="000E53FC" w:rsidRPr="000E53FC" w:rsidRDefault="000E53FC" w:rsidP="00F137F4">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Community Dental</w:t>
      </w:r>
      <w:r w:rsidR="00F137F4">
        <w:rPr>
          <w:rFonts w:eastAsiaTheme="majorEastAsia" w:cstheme="majorBidi"/>
          <w:color w:val="000000" w:themeColor="text1"/>
          <w:szCs w:val="32"/>
        </w:rPr>
        <w:t xml:space="preserve"> Team</w:t>
      </w:r>
      <w:r w:rsidRPr="000E53FC">
        <w:rPr>
          <w:rFonts w:eastAsiaTheme="majorEastAsia" w:cstheme="majorBidi"/>
          <w:color w:val="000000" w:themeColor="text1"/>
          <w:szCs w:val="32"/>
        </w:rPr>
        <w:t>.</w:t>
      </w:r>
    </w:p>
    <w:p w14:paraId="27A49102" w14:textId="77777777" w:rsidR="000E53FC" w:rsidRPr="000E53FC" w:rsidRDefault="000E53FC" w:rsidP="00F137F4">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Specialist teachers for Vision and Hearing Impairment.</w:t>
      </w:r>
    </w:p>
    <w:p w14:paraId="3C7DFBE4" w14:textId="7A3724EE" w:rsidR="000E53FC" w:rsidRPr="000E53FC" w:rsidRDefault="000E53FC" w:rsidP="00EA10C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lastRenderedPageBreak/>
        <w:t>• Home/School Transport</w:t>
      </w:r>
    </w:p>
    <w:p w14:paraId="48353996" w14:textId="549A0E6C" w:rsidR="000E53FC" w:rsidRPr="000E53FC" w:rsidRDefault="000E53FC" w:rsidP="00F137F4">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xml:space="preserve">• </w:t>
      </w:r>
      <w:r w:rsidR="00F137F4">
        <w:rPr>
          <w:rFonts w:eastAsiaTheme="majorEastAsia" w:cstheme="majorBidi"/>
          <w:color w:val="000000" w:themeColor="text1"/>
          <w:szCs w:val="32"/>
        </w:rPr>
        <w:t>Open</w:t>
      </w:r>
      <w:r w:rsidRPr="000E53FC">
        <w:rPr>
          <w:rFonts w:eastAsiaTheme="majorEastAsia" w:cstheme="majorBidi"/>
          <w:color w:val="000000" w:themeColor="text1"/>
          <w:szCs w:val="32"/>
        </w:rPr>
        <w:t xml:space="preserve"> Theatre</w:t>
      </w:r>
    </w:p>
    <w:p w14:paraId="3CEF0E94" w14:textId="77777777" w:rsidR="000E53FC" w:rsidRPr="000E53FC" w:rsidRDefault="000E53FC" w:rsidP="00F137F4">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Community visits.</w:t>
      </w:r>
    </w:p>
    <w:p w14:paraId="3A0F0A80" w14:textId="0B84DE51" w:rsidR="000E53FC" w:rsidRDefault="000E53FC" w:rsidP="00F137F4">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Sporty Minds – SEND Activ</w:t>
      </w:r>
      <w:r w:rsidR="00FC3F09">
        <w:rPr>
          <w:rFonts w:eastAsiaTheme="majorEastAsia" w:cstheme="majorBidi"/>
          <w:color w:val="000000" w:themeColor="text1"/>
          <w:szCs w:val="32"/>
        </w:rPr>
        <w:t>e</w:t>
      </w:r>
    </w:p>
    <w:p w14:paraId="655611F1" w14:textId="14074AFA" w:rsidR="00FC3F09" w:rsidRDefault="00FC3F09" w:rsidP="00FC3F09">
      <w:pPr>
        <w:pStyle w:val="ListParagraph"/>
        <w:numPr>
          <w:ilvl w:val="0"/>
          <w:numId w:val="49"/>
        </w:numPr>
        <w:rPr>
          <w:rFonts w:eastAsiaTheme="majorEastAsia" w:cstheme="majorBidi"/>
          <w:color w:val="000000" w:themeColor="text1"/>
          <w:szCs w:val="32"/>
        </w:rPr>
      </w:pPr>
      <w:r>
        <w:rPr>
          <w:rFonts w:eastAsiaTheme="majorEastAsia" w:cstheme="majorBidi"/>
          <w:color w:val="000000" w:themeColor="text1"/>
          <w:szCs w:val="32"/>
        </w:rPr>
        <w:t>CDT/ADT</w:t>
      </w:r>
    </w:p>
    <w:p w14:paraId="76D406AC" w14:textId="77777777" w:rsidR="00FC3F09" w:rsidRPr="00FC3F09" w:rsidRDefault="00FC3F09" w:rsidP="00FC3F09">
      <w:pPr>
        <w:pStyle w:val="ListParagraph"/>
        <w:ind w:left="360"/>
        <w:rPr>
          <w:rFonts w:eastAsiaTheme="majorEastAsia" w:cstheme="majorBidi"/>
          <w:color w:val="000000" w:themeColor="text1"/>
          <w:szCs w:val="32"/>
        </w:rPr>
      </w:pPr>
    </w:p>
    <w:p w14:paraId="3E97B55B" w14:textId="6ECC65A8" w:rsidR="000E53FC" w:rsidRPr="00EA10CC" w:rsidRDefault="00EA10CC" w:rsidP="00EA10CC">
      <w:pPr>
        <w:pStyle w:val="ListParagraph"/>
        <w:ind w:left="0"/>
        <w:rPr>
          <w:rFonts w:eastAsiaTheme="majorEastAsia" w:cstheme="majorBidi"/>
          <w:b/>
          <w:bCs/>
          <w:color w:val="000000" w:themeColor="text1"/>
          <w:szCs w:val="32"/>
        </w:rPr>
      </w:pPr>
      <w:r>
        <w:rPr>
          <w:rFonts w:eastAsiaTheme="majorEastAsia" w:cstheme="majorBidi"/>
          <w:b/>
          <w:bCs/>
          <w:color w:val="000000" w:themeColor="text1"/>
          <w:szCs w:val="32"/>
        </w:rPr>
        <w:t>5.6</w:t>
      </w:r>
      <w:r w:rsidR="000E53FC" w:rsidRPr="00EA10CC">
        <w:rPr>
          <w:rFonts w:eastAsiaTheme="majorEastAsia" w:cstheme="majorBidi"/>
          <w:b/>
          <w:bCs/>
          <w:color w:val="000000" w:themeColor="text1"/>
          <w:szCs w:val="32"/>
        </w:rPr>
        <w:t xml:space="preserve"> </w:t>
      </w:r>
      <w:r w:rsidR="000E53FC" w:rsidRPr="00EA10CC">
        <w:rPr>
          <w:rFonts w:eastAsiaTheme="majorEastAsia" w:cstheme="majorBidi"/>
          <w:b/>
          <w:bCs/>
          <w:color w:val="000000" w:themeColor="text1"/>
          <w:szCs w:val="32"/>
        </w:rPr>
        <w:tab/>
        <w:t>Support for Communication</w:t>
      </w:r>
    </w:p>
    <w:p w14:paraId="5D153E0C" w14:textId="77777777" w:rsidR="000E53FC" w:rsidRPr="000E53FC" w:rsidRDefault="000E53FC" w:rsidP="00EA10CC">
      <w:pPr>
        <w:pStyle w:val="ListParagraph"/>
        <w:ind w:left="0"/>
        <w:rPr>
          <w:rFonts w:eastAsiaTheme="majorEastAsia" w:cstheme="majorBidi"/>
          <w:color w:val="000000" w:themeColor="text1"/>
          <w:szCs w:val="32"/>
        </w:rPr>
      </w:pPr>
    </w:p>
    <w:p w14:paraId="12FA31F9" w14:textId="77777777" w:rsidR="000E53FC" w:rsidRPr="000E53FC" w:rsidRDefault="000E53FC" w:rsidP="00EA10C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Communication is supported by:</w:t>
      </w:r>
    </w:p>
    <w:p w14:paraId="235BC83E" w14:textId="77777777" w:rsidR="000E53FC" w:rsidRPr="000E53FC" w:rsidRDefault="000E53FC" w:rsidP="00EA10CC">
      <w:pPr>
        <w:pStyle w:val="ListParagraph"/>
        <w:ind w:left="0"/>
        <w:rPr>
          <w:rFonts w:eastAsiaTheme="majorEastAsia" w:cstheme="majorBidi"/>
          <w:color w:val="000000" w:themeColor="text1"/>
          <w:szCs w:val="32"/>
        </w:rPr>
      </w:pPr>
    </w:p>
    <w:p w14:paraId="131DC180" w14:textId="7D8E74ED" w:rsidR="000E53FC" w:rsidRPr="000E53FC" w:rsidRDefault="000E53FC" w:rsidP="00EA10C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A Speech and Language Therapist</w:t>
      </w:r>
      <w:r w:rsidR="00EA10CC">
        <w:rPr>
          <w:rFonts w:eastAsiaTheme="majorEastAsia" w:cstheme="majorBidi"/>
          <w:color w:val="000000" w:themeColor="text1"/>
          <w:szCs w:val="32"/>
        </w:rPr>
        <w:t>.</w:t>
      </w:r>
    </w:p>
    <w:p w14:paraId="77951035" w14:textId="77777777" w:rsidR="000E53FC" w:rsidRPr="000E53FC" w:rsidRDefault="000E53FC" w:rsidP="00EA10CC">
      <w:pPr>
        <w:pStyle w:val="ListParagraph"/>
        <w:ind w:left="0"/>
        <w:rPr>
          <w:rFonts w:eastAsiaTheme="majorEastAsia" w:cstheme="majorBidi"/>
          <w:color w:val="000000" w:themeColor="text1"/>
          <w:szCs w:val="32"/>
        </w:rPr>
      </w:pPr>
    </w:p>
    <w:p w14:paraId="2C9BB0C0" w14:textId="5CFD098D" w:rsidR="000E53FC" w:rsidRPr="000E53FC" w:rsidRDefault="000E53FC" w:rsidP="00EA10C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xml:space="preserve">• Total Communication environment including; </w:t>
      </w:r>
      <w:r w:rsidR="00EA10CC">
        <w:rPr>
          <w:rFonts w:eastAsiaTheme="majorEastAsia" w:cstheme="majorBidi"/>
          <w:color w:val="000000" w:themeColor="text1"/>
          <w:szCs w:val="32"/>
        </w:rPr>
        <w:t xml:space="preserve">Makaton </w:t>
      </w:r>
      <w:r w:rsidRPr="000E53FC">
        <w:rPr>
          <w:rFonts w:eastAsiaTheme="majorEastAsia" w:cstheme="majorBidi"/>
          <w:color w:val="000000" w:themeColor="text1"/>
          <w:szCs w:val="32"/>
        </w:rPr>
        <w:t>Signs</w:t>
      </w:r>
      <w:r w:rsidR="00EA10CC">
        <w:rPr>
          <w:rFonts w:eastAsiaTheme="majorEastAsia" w:cstheme="majorBidi"/>
          <w:color w:val="000000" w:themeColor="text1"/>
          <w:szCs w:val="32"/>
        </w:rPr>
        <w:t xml:space="preserve">, </w:t>
      </w:r>
      <w:r w:rsidRPr="000E53FC">
        <w:rPr>
          <w:rFonts w:eastAsiaTheme="majorEastAsia" w:cstheme="majorBidi"/>
          <w:color w:val="000000" w:themeColor="text1"/>
          <w:szCs w:val="32"/>
        </w:rPr>
        <w:t xml:space="preserve">symbols, visual schedules, </w:t>
      </w:r>
      <w:r w:rsidR="00EA10CC">
        <w:rPr>
          <w:rFonts w:eastAsiaTheme="majorEastAsia" w:cstheme="majorBidi"/>
          <w:color w:val="000000" w:themeColor="text1"/>
          <w:szCs w:val="32"/>
        </w:rPr>
        <w:t>m</w:t>
      </w:r>
      <w:r w:rsidRPr="000E53FC">
        <w:rPr>
          <w:rFonts w:eastAsiaTheme="majorEastAsia" w:cstheme="majorBidi"/>
          <w:color w:val="000000" w:themeColor="text1"/>
          <w:szCs w:val="32"/>
        </w:rPr>
        <w:t xml:space="preserve">usic cues, </w:t>
      </w:r>
      <w:r w:rsidR="00EA10CC">
        <w:rPr>
          <w:rFonts w:eastAsiaTheme="majorEastAsia" w:cstheme="majorBidi"/>
          <w:color w:val="000000" w:themeColor="text1"/>
          <w:szCs w:val="32"/>
        </w:rPr>
        <w:t>o</w:t>
      </w:r>
      <w:r w:rsidRPr="000E53FC">
        <w:rPr>
          <w:rFonts w:eastAsiaTheme="majorEastAsia" w:cstheme="majorBidi"/>
          <w:color w:val="000000" w:themeColor="text1"/>
          <w:szCs w:val="32"/>
        </w:rPr>
        <w:t xml:space="preserve">bjects of </w:t>
      </w:r>
      <w:r w:rsidR="00EA10CC">
        <w:rPr>
          <w:rFonts w:eastAsiaTheme="majorEastAsia" w:cstheme="majorBidi"/>
          <w:color w:val="000000" w:themeColor="text1"/>
          <w:szCs w:val="32"/>
        </w:rPr>
        <w:t>r</w:t>
      </w:r>
      <w:r w:rsidRPr="000E53FC">
        <w:rPr>
          <w:rFonts w:eastAsiaTheme="majorEastAsia" w:cstheme="majorBidi"/>
          <w:color w:val="000000" w:themeColor="text1"/>
          <w:szCs w:val="32"/>
        </w:rPr>
        <w:t>eference</w:t>
      </w:r>
      <w:r w:rsidR="00EA10CC">
        <w:rPr>
          <w:rFonts w:eastAsiaTheme="majorEastAsia" w:cstheme="majorBidi"/>
          <w:color w:val="000000" w:themeColor="text1"/>
          <w:szCs w:val="32"/>
        </w:rPr>
        <w:t xml:space="preserve"> and c</w:t>
      </w:r>
      <w:r w:rsidRPr="000E53FC">
        <w:rPr>
          <w:rFonts w:eastAsiaTheme="majorEastAsia" w:cstheme="majorBidi"/>
          <w:color w:val="000000" w:themeColor="text1"/>
          <w:szCs w:val="32"/>
        </w:rPr>
        <w:t xml:space="preserve">ommunication </w:t>
      </w:r>
      <w:r w:rsidR="00EA10CC">
        <w:rPr>
          <w:rFonts w:eastAsiaTheme="majorEastAsia" w:cstheme="majorBidi"/>
          <w:color w:val="000000" w:themeColor="text1"/>
          <w:szCs w:val="32"/>
        </w:rPr>
        <w:t>boards/</w:t>
      </w:r>
      <w:r w:rsidRPr="000E53FC">
        <w:rPr>
          <w:rFonts w:eastAsiaTheme="majorEastAsia" w:cstheme="majorBidi"/>
          <w:color w:val="000000" w:themeColor="text1"/>
          <w:szCs w:val="32"/>
        </w:rPr>
        <w:t>books</w:t>
      </w:r>
      <w:r w:rsidR="00EA10CC">
        <w:rPr>
          <w:rFonts w:eastAsiaTheme="majorEastAsia" w:cstheme="majorBidi"/>
          <w:color w:val="000000" w:themeColor="text1"/>
          <w:szCs w:val="32"/>
        </w:rPr>
        <w:t>.</w:t>
      </w:r>
    </w:p>
    <w:p w14:paraId="6BD87403" w14:textId="77777777" w:rsidR="000E53FC" w:rsidRPr="000E53FC" w:rsidRDefault="000E53FC" w:rsidP="00EA10CC">
      <w:pPr>
        <w:pStyle w:val="ListParagraph"/>
        <w:ind w:left="0"/>
        <w:rPr>
          <w:rFonts w:eastAsiaTheme="majorEastAsia" w:cstheme="majorBidi"/>
          <w:color w:val="000000" w:themeColor="text1"/>
          <w:szCs w:val="32"/>
        </w:rPr>
      </w:pPr>
    </w:p>
    <w:p w14:paraId="74508DD1" w14:textId="77777777" w:rsidR="000E53FC" w:rsidRPr="000E53FC" w:rsidRDefault="000E53FC" w:rsidP="000E53FC">
      <w:pPr>
        <w:pStyle w:val="ListParagraph"/>
        <w:rPr>
          <w:rFonts w:eastAsiaTheme="majorEastAsia" w:cstheme="majorBidi"/>
          <w:color w:val="000000" w:themeColor="text1"/>
          <w:szCs w:val="32"/>
        </w:rPr>
      </w:pPr>
    </w:p>
    <w:p w14:paraId="515D76AC" w14:textId="06B9DDC0" w:rsidR="000E53FC" w:rsidRPr="00EA10CC" w:rsidRDefault="00EA10CC" w:rsidP="00EA10CC">
      <w:pPr>
        <w:pStyle w:val="ListParagraph"/>
        <w:ind w:left="0"/>
        <w:rPr>
          <w:rFonts w:eastAsiaTheme="majorEastAsia" w:cstheme="majorBidi"/>
          <w:b/>
          <w:bCs/>
          <w:color w:val="000000" w:themeColor="text1"/>
          <w:szCs w:val="32"/>
        </w:rPr>
      </w:pPr>
      <w:r w:rsidRPr="00EA10CC">
        <w:rPr>
          <w:rFonts w:eastAsiaTheme="majorEastAsia" w:cstheme="majorBidi"/>
          <w:b/>
          <w:bCs/>
          <w:color w:val="000000" w:themeColor="text1"/>
          <w:szCs w:val="32"/>
        </w:rPr>
        <w:t>5.7</w:t>
      </w:r>
      <w:r w:rsidR="000E53FC" w:rsidRPr="00EA10CC">
        <w:rPr>
          <w:rFonts w:eastAsiaTheme="majorEastAsia" w:cstheme="majorBidi"/>
          <w:b/>
          <w:bCs/>
          <w:color w:val="000000" w:themeColor="text1"/>
          <w:szCs w:val="32"/>
        </w:rPr>
        <w:t xml:space="preserve"> </w:t>
      </w:r>
      <w:r w:rsidR="000E53FC" w:rsidRPr="00EA10CC">
        <w:rPr>
          <w:rFonts w:eastAsiaTheme="majorEastAsia" w:cstheme="majorBidi"/>
          <w:b/>
          <w:bCs/>
          <w:color w:val="000000" w:themeColor="text1"/>
          <w:szCs w:val="32"/>
        </w:rPr>
        <w:tab/>
        <w:t>Support for Sensory Processing</w:t>
      </w:r>
      <w:r w:rsidR="0093590D">
        <w:rPr>
          <w:rFonts w:eastAsiaTheme="majorEastAsia" w:cstheme="majorBidi"/>
          <w:b/>
          <w:bCs/>
          <w:color w:val="000000" w:themeColor="text1"/>
          <w:szCs w:val="32"/>
        </w:rPr>
        <w:t>,</w:t>
      </w:r>
      <w:r w:rsidR="000E53FC" w:rsidRPr="00EA10CC">
        <w:rPr>
          <w:rFonts w:eastAsiaTheme="majorEastAsia" w:cstheme="majorBidi"/>
          <w:b/>
          <w:bCs/>
          <w:color w:val="000000" w:themeColor="text1"/>
          <w:szCs w:val="32"/>
        </w:rPr>
        <w:t xml:space="preserve"> </w:t>
      </w:r>
      <w:r w:rsidR="0093590D">
        <w:rPr>
          <w:rFonts w:eastAsiaTheme="majorEastAsia" w:cstheme="majorBidi"/>
          <w:b/>
          <w:bCs/>
          <w:color w:val="000000" w:themeColor="text1"/>
          <w:szCs w:val="32"/>
        </w:rPr>
        <w:t>E</w:t>
      </w:r>
      <w:r w:rsidR="000E53FC" w:rsidRPr="00EA10CC">
        <w:rPr>
          <w:rFonts w:eastAsiaTheme="majorEastAsia" w:cstheme="majorBidi"/>
          <w:b/>
          <w:bCs/>
          <w:color w:val="000000" w:themeColor="text1"/>
          <w:szCs w:val="32"/>
        </w:rPr>
        <w:t>motional</w:t>
      </w:r>
      <w:r w:rsidR="0093590D">
        <w:rPr>
          <w:rFonts w:eastAsiaTheme="majorEastAsia" w:cstheme="majorBidi"/>
          <w:b/>
          <w:bCs/>
          <w:color w:val="000000" w:themeColor="text1"/>
          <w:szCs w:val="32"/>
        </w:rPr>
        <w:t xml:space="preserve"> and S</w:t>
      </w:r>
      <w:r w:rsidR="000E53FC" w:rsidRPr="00EA10CC">
        <w:rPr>
          <w:rFonts w:eastAsiaTheme="majorEastAsia" w:cstheme="majorBidi"/>
          <w:b/>
          <w:bCs/>
          <w:color w:val="000000" w:themeColor="text1"/>
          <w:szCs w:val="32"/>
        </w:rPr>
        <w:t xml:space="preserve">ocial </w:t>
      </w:r>
      <w:r w:rsidR="0093590D">
        <w:rPr>
          <w:rFonts w:eastAsiaTheme="majorEastAsia" w:cstheme="majorBidi"/>
          <w:b/>
          <w:bCs/>
          <w:color w:val="000000" w:themeColor="text1"/>
          <w:szCs w:val="32"/>
        </w:rPr>
        <w:t>Wellbeing</w:t>
      </w:r>
    </w:p>
    <w:p w14:paraId="099E861F" w14:textId="77777777" w:rsidR="000E53FC" w:rsidRPr="000E53FC" w:rsidRDefault="000E53FC" w:rsidP="00EA10CC">
      <w:pPr>
        <w:pStyle w:val="ListParagraph"/>
        <w:ind w:left="0"/>
        <w:rPr>
          <w:rFonts w:eastAsiaTheme="majorEastAsia" w:cstheme="majorBidi"/>
          <w:color w:val="000000" w:themeColor="text1"/>
          <w:szCs w:val="32"/>
        </w:rPr>
      </w:pPr>
    </w:p>
    <w:p w14:paraId="218BFA60" w14:textId="4E3DC646" w:rsidR="000E53FC" w:rsidRPr="000E53FC" w:rsidRDefault="000E53FC" w:rsidP="00EA10C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xml:space="preserve">• Appropriate curriculum and provision </w:t>
      </w:r>
      <w:r w:rsidR="00DC6D66" w:rsidRPr="000E53FC">
        <w:rPr>
          <w:rFonts w:eastAsiaTheme="majorEastAsia" w:cstheme="majorBidi"/>
          <w:color w:val="000000" w:themeColor="text1"/>
          <w:szCs w:val="32"/>
        </w:rPr>
        <w:t>underpin</w:t>
      </w:r>
      <w:r w:rsidRPr="000E53FC">
        <w:rPr>
          <w:rFonts w:eastAsiaTheme="majorEastAsia" w:cstheme="majorBidi"/>
          <w:color w:val="000000" w:themeColor="text1"/>
          <w:szCs w:val="32"/>
        </w:rPr>
        <w:t xml:space="preserve"> the social and emotional wellbeing of the students</w:t>
      </w:r>
      <w:r w:rsidR="00E97B46">
        <w:rPr>
          <w:rFonts w:eastAsiaTheme="majorEastAsia" w:cstheme="majorBidi"/>
          <w:color w:val="000000" w:themeColor="text1"/>
          <w:szCs w:val="32"/>
        </w:rPr>
        <w:t>. RSHE/PSHEE/CC are crucial subjects.</w:t>
      </w:r>
    </w:p>
    <w:p w14:paraId="121107AD" w14:textId="77777777" w:rsidR="000E53FC" w:rsidRPr="000E53FC" w:rsidRDefault="000E53FC" w:rsidP="00EA10CC">
      <w:pPr>
        <w:pStyle w:val="ListParagraph"/>
        <w:ind w:left="0"/>
        <w:rPr>
          <w:rFonts w:eastAsiaTheme="majorEastAsia" w:cstheme="majorBidi"/>
          <w:color w:val="000000" w:themeColor="text1"/>
          <w:szCs w:val="32"/>
        </w:rPr>
      </w:pPr>
    </w:p>
    <w:p w14:paraId="3260204F" w14:textId="7C3F420E" w:rsidR="000E53FC" w:rsidRPr="000E53FC" w:rsidRDefault="000E53FC" w:rsidP="00EA10C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xml:space="preserve">• Positive </w:t>
      </w:r>
      <w:r w:rsidR="00EA10CC">
        <w:rPr>
          <w:rFonts w:eastAsiaTheme="majorEastAsia" w:cstheme="majorBidi"/>
          <w:color w:val="000000" w:themeColor="text1"/>
          <w:szCs w:val="32"/>
        </w:rPr>
        <w:t>support</w:t>
      </w:r>
      <w:r w:rsidRPr="000E53FC">
        <w:rPr>
          <w:rFonts w:eastAsiaTheme="majorEastAsia" w:cstheme="majorBidi"/>
          <w:color w:val="000000" w:themeColor="text1"/>
          <w:szCs w:val="32"/>
        </w:rPr>
        <w:t xml:space="preserve"> plans are drawn up to support individual learners.</w:t>
      </w:r>
    </w:p>
    <w:p w14:paraId="2CC453D6" w14:textId="77777777" w:rsidR="000E53FC" w:rsidRPr="000E53FC" w:rsidRDefault="000E53FC" w:rsidP="00EA10CC">
      <w:pPr>
        <w:pStyle w:val="ListParagraph"/>
        <w:ind w:left="0"/>
        <w:rPr>
          <w:rFonts w:eastAsiaTheme="majorEastAsia" w:cstheme="majorBidi"/>
          <w:color w:val="000000" w:themeColor="text1"/>
          <w:szCs w:val="32"/>
        </w:rPr>
      </w:pPr>
    </w:p>
    <w:p w14:paraId="7FCA6737" w14:textId="2076B27E" w:rsidR="000E53FC" w:rsidRPr="000E53FC" w:rsidRDefault="000E53FC" w:rsidP="00EA10C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xml:space="preserve">• Achievement and success </w:t>
      </w:r>
      <w:r w:rsidR="00DC6D66" w:rsidRPr="000E53FC">
        <w:rPr>
          <w:rFonts w:eastAsiaTheme="majorEastAsia" w:cstheme="majorBidi"/>
          <w:color w:val="000000" w:themeColor="text1"/>
          <w:szCs w:val="32"/>
        </w:rPr>
        <w:t>are</w:t>
      </w:r>
      <w:r w:rsidRPr="000E53FC">
        <w:rPr>
          <w:rFonts w:eastAsiaTheme="majorEastAsia" w:cstheme="majorBidi"/>
          <w:color w:val="000000" w:themeColor="text1"/>
          <w:szCs w:val="32"/>
        </w:rPr>
        <w:t xml:space="preserve"> regularly celebrated.</w:t>
      </w:r>
    </w:p>
    <w:p w14:paraId="12E6B09B" w14:textId="77777777" w:rsidR="000E53FC" w:rsidRPr="000E53FC" w:rsidRDefault="000E53FC" w:rsidP="00EA10CC">
      <w:pPr>
        <w:pStyle w:val="ListParagraph"/>
        <w:ind w:left="0"/>
        <w:rPr>
          <w:rFonts w:eastAsiaTheme="majorEastAsia" w:cstheme="majorBidi"/>
          <w:color w:val="000000" w:themeColor="text1"/>
          <w:szCs w:val="32"/>
        </w:rPr>
      </w:pPr>
    </w:p>
    <w:p w14:paraId="0F49D375" w14:textId="632D0979" w:rsidR="0093590D" w:rsidRDefault="000E53FC" w:rsidP="00EA10C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xml:space="preserve">• Access to </w:t>
      </w:r>
      <w:r w:rsidR="00EA10CC">
        <w:rPr>
          <w:rFonts w:eastAsiaTheme="majorEastAsia" w:cstheme="majorBidi"/>
          <w:color w:val="000000" w:themeColor="text1"/>
          <w:szCs w:val="32"/>
        </w:rPr>
        <w:t>the Thrive Approach.</w:t>
      </w:r>
    </w:p>
    <w:p w14:paraId="51D16416" w14:textId="77777777" w:rsidR="0093590D" w:rsidRDefault="0093590D" w:rsidP="00EA10CC">
      <w:pPr>
        <w:pStyle w:val="ListParagraph"/>
        <w:ind w:left="0"/>
        <w:rPr>
          <w:rFonts w:eastAsiaTheme="majorEastAsia" w:cstheme="majorBidi"/>
          <w:color w:val="000000" w:themeColor="text1"/>
          <w:szCs w:val="32"/>
        </w:rPr>
      </w:pPr>
    </w:p>
    <w:p w14:paraId="17081CFE" w14:textId="2D4D08C7" w:rsidR="0093590D" w:rsidRDefault="0093590D" w:rsidP="0093590D">
      <w:pPr>
        <w:pStyle w:val="ListParagraph"/>
        <w:numPr>
          <w:ilvl w:val="0"/>
          <w:numId w:val="49"/>
        </w:numPr>
        <w:rPr>
          <w:rFonts w:eastAsiaTheme="majorEastAsia" w:cstheme="majorBidi"/>
          <w:color w:val="000000" w:themeColor="text1"/>
          <w:szCs w:val="32"/>
        </w:rPr>
      </w:pPr>
      <w:r>
        <w:rPr>
          <w:rFonts w:eastAsiaTheme="majorEastAsia" w:cstheme="majorBidi"/>
          <w:color w:val="000000" w:themeColor="text1"/>
          <w:szCs w:val="32"/>
        </w:rPr>
        <w:t>Key worker.</w:t>
      </w:r>
    </w:p>
    <w:p w14:paraId="7F567F39" w14:textId="77777777" w:rsidR="0093590D" w:rsidRDefault="0093590D" w:rsidP="0093590D">
      <w:pPr>
        <w:pStyle w:val="ListParagraph"/>
        <w:ind w:left="360"/>
        <w:rPr>
          <w:rFonts w:eastAsiaTheme="majorEastAsia" w:cstheme="majorBidi"/>
          <w:color w:val="000000" w:themeColor="text1"/>
          <w:szCs w:val="32"/>
        </w:rPr>
      </w:pPr>
    </w:p>
    <w:p w14:paraId="47B7DB8C" w14:textId="4068FEEA" w:rsidR="0093590D" w:rsidRPr="0093590D" w:rsidRDefault="0093590D" w:rsidP="0093590D">
      <w:pPr>
        <w:pStyle w:val="ListParagraph"/>
        <w:numPr>
          <w:ilvl w:val="0"/>
          <w:numId w:val="49"/>
        </w:numPr>
        <w:rPr>
          <w:rFonts w:eastAsiaTheme="majorEastAsia" w:cstheme="majorBidi"/>
          <w:color w:val="000000" w:themeColor="text1"/>
          <w:szCs w:val="32"/>
        </w:rPr>
      </w:pPr>
      <w:r w:rsidRPr="0093590D">
        <w:rPr>
          <w:rFonts w:eastAsiaTheme="majorEastAsia" w:cstheme="majorBidi"/>
          <w:color w:val="000000" w:themeColor="text1"/>
          <w:szCs w:val="32"/>
        </w:rPr>
        <w:t>Sensory diets.</w:t>
      </w:r>
    </w:p>
    <w:p w14:paraId="4228C8B2" w14:textId="77777777" w:rsidR="000E53FC" w:rsidRPr="000E53FC" w:rsidRDefault="000E53FC" w:rsidP="000E53FC">
      <w:pPr>
        <w:pStyle w:val="ListParagraph"/>
        <w:rPr>
          <w:rFonts w:eastAsiaTheme="majorEastAsia" w:cstheme="majorBidi"/>
          <w:color w:val="000000" w:themeColor="text1"/>
          <w:szCs w:val="32"/>
        </w:rPr>
      </w:pPr>
    </w:p>
    <w:p w14:paraId="31A81960" w14:textId="77777777" w:rsidR="000E53FC" w:rsidRPr="000E53FC" w:rsidRDefault="000E53FC" w:rsidP="00EA10C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Sensory Processing is supported by:</w:t>
      </w:r>
    </w:p>
    <w:p w14:paraId="18E24102" w14:textId="77777777" w:rsidR="000E53FC" w:rsidRPr="000E53FC" w:rsidRDefault="000E53FC" w:rsidP="00EA10CC">
      <w:pPr>
        <w:pStyle w:val="ListParagraph"/>
        <w:ind w:left="0"/>
        <w:rPr>
          <w:rFonts w:eastAsiaTheme="majorEastAsia" w:cstheme="majorBidi"/>
          <w:color w:val="000000" w:themeColor="text1"/>
          <w:szCs w:val="32"/>
        </w:rPr>
      </w:pPr>
    </w:p>
    <w:p w14:paraId="68A63B1D" w14:textId="6E5D9B9F" w:rsidR="000E53FC" w:rsidRDefault="000E53FC" w:rsidP="00EA10C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Commissioned Occupational Therapist from Links Therapy</w:t>
      </w:r>
    </w:p>
    <w:p w14:paraId="18282537" w14:textId="77777777" w:rsidR="00EA10CC" w:rsidRPr="00EA10CC" w:rsidRDefault="00EA10CC" w:rsidP="00EA10CC">
      <w:pPr>
        <w:pStyle w:val="ListParagraph"/>
        <w:ind w:left="0"/>
        <w:rPr>
          <w:rFonts w:eastAsiaTheme="majorEastAsia" w:cstheme="majorBidi"/>
          <w:color w:val="000000" w:themeColor="text1"/>
          <w:szCs w:val="32"/>
        </w:rPr>
      </w:pPr>
    </w:p>
    <w:p w14:paraId="4C36C7AA" w14:textId="7826A3F7" w:rsidR="000E53FC" w:rsidRPr="00EA10CC" w:rsidRDefault="00EA10CC" w:rsidP="00EA10CC">
      <w:pPr>
        <w:pStyle w:val="ListParagraph"/>
        <w:ind w:left="0"/>
        <w:rPr>
          <w:rFonts w:eastAsiaTheme="majorEastAsia" w:cstheme="majorBidi"/>
          <w:b/>
          <w:bCs/>
          <w:color w:val="000000" w:themeColor="text1"/>
          <w:szCs w:val="32"/>
        </w:rPr>
      </w:pPr>
      <w:r>
        <w:rPr>
          <w:rFonts w:eastAsiaTheme="majorEastAsia" w:cstheme="majorBidi"/>
          <w:b/>
          <w:bCs/>
          <w:color w:val="000000" w:themeColor="text1"/>
          <w:szCs w:val="32"/>
        </w:rPr>
        <w:t>5.8</w:t>
      </w:r>
      <w:r w:rsidR="000E53FC" w:rsidRPr="00EA10CC">
        <w:rPr>
          <w:rFonts w:eastAsiaTheme="majorEastAsia" w:cstheme="majorBidi"/>
          <w:b/>
          <w:bCs/>
          <w:color w:val="000000" w:themeColor="text1"/>
          <w:szCs w:val="32"/>
        </w:rPr>
        <w:tab/>
        <w:t>Support for Behaviour</w:t>
      </w:r>
    </w:p>
    <w:p w14:paraId="18C57A17" w14:textId="71F942D2" w:rsidR="000E53FC" w:rsidRDefault="000E53FC" w:rsidP="00EA10CC">
      <w:pPr>
        <w:pStyle w:val="ListParagraph"/>
        <w:ind w:left="0"/>
        <w:rPr>
          <w:rFonts w:eastAsiaTheme="majorEastAsia" w:cstheme="majorBidi"/>
          <w:color w:val="000000" w:themeColor="text1"/>
          <w:szCs w:val="32"/>
        </w:rPr>
      </w:pPr>
    </w:p>
    <w:p w14:paraId="0285745E" w14:textId="481DC162" w:rsidR="00EA10CC" w:rsidRDefault="00EA10CC" w:rsidP="00EA10CC">
      <w:pPr>
        <w:pStyle w:val="ListParagraph"/>
        <w:ind w:left="0"/>
        <w:rPr>
          <w:rFonts w:eastAsiaTheme="majorEastAsia" w:cstheme="majorBidi"/>
          <w:color w:val="000000" w:themeColor="text1"/>
          <w:szCs w:val="32"/>
        </w:rPr>
      </w:pPr>
      <w:r>
        <w:rPr>
          <w:rFonts w:eastAsiaTheme="majorEastAsia" w:cstheme="majorBidi"/>
          <w:color w:val="000000" w:themeColor="text1"/>
          <w:szCs w:val="32"/>
        </w:rPr>
        <w:t>We believe that positive relationships are the key to managing students successfully regulate their feelings therefore staff:</w:t>
      </w:r>
    </w:p>
    <w:p w14:paraId="09794AD3" w14:textId="77777777" w:rsidR="00FC3F09" w:rsidRPr="000E53FC" w:rsidRDefault="00FC3F09" w:rsidP="00EA10CC">
      <w:pPr>
        <w:pStyle w:val="ListParagraph"/>
        <w:ind w:left="0"/>
        <w:rPr>
          <w:rFonts w:eastAsiaTheme="majorEastAsia" w:cstheme="majorBidi"/>
          <w:color w:val="000000" w:themeColor="text1"/>
          <w:szCs w:val="32"/>
        </w:rPr>
      </w:pPr>
    </w:p>
    <w:p w14:paraId="69151017" w14:textId="4FE43636" w:rsidR="00EA10CC" w:rsidRPr="00EA10CC" w:rsidRDefault="000E53FC" w:rsidP="00EA10C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xml:space="preserve">• </w:t>
      </w:r>
      <w:r w:rsidR="00EA10CC">
        <w:rPr>
          <w:rFonts w:eastAsiaTheme="majorEastAsia" w:cstheme="majorBidi"/>
          <w:color w:val="000000" w:themeColor="text1"/>
          <w:szCs w:val="32"/>
        </w:rPr>
        <w:t>A</w:t>
      </w:r>
      <w:r w:rsidR="0093590D">
        <w:rPr>
          <w:rFonts w:eastAsiaTheme="majorEastAsia" w:cstheme="majorBidi"/>
          <w:color w:val="000000" w:themeColor="text1"/>
          <w:szCs w:val="32"/>
        </w:rPr>
        <w:t>dopt a</w:t>
      </w:r>
      <w:r w:rsidR="00EA10CC">
        <w:rPr>
          <w:rFonts w:eastAsiaTheme="majorEastAsia" w:cstheme="majorBidi"/>
          <w:color w:val="000000" w:themeColor="text1"/>
          <w:szCs w:val="32"/>
        </w:rPr>
        <w:t xml:space="preserve"> positive approach to manging student regulation/dysregulation. </w:t>
      </w:r>
      <w:r w:rsidR="0093590D">
        <w:rPr>
          <w:rFonts w:eastAsiaTheme="majorEastAsia" w:cstheme="majorBidi"/>
          <w:color w:val="000000" w:themeColor="text1"/>
          <w:szCs w:val="32"/>
        </w:rPr>
        <w:t>A</w:t>
      </w:r>
      <w:r w:rsidR="00EA10CC" w:rsidRPr="00EA10CC">
        <w:rPr>
          <w:rFonts w:eastAsiaTheme="majorEastAsia" w:cstheme="majorBidi"/>
          <w:color w:val="000000" w:themeColor="text1"/>
          <w:szCs w:val="32"/>
        </w:rPr>
        <w:t>ll staff are</w:t>
      </w:r>
      <w:r w:rsidR="0093590D">
        <w:rPr>
          <w:rFonts w:eastAsiaTheme="majorEastAsia" w:cstheme="majorBidi"/>
          <w:color w:val="000000" w:themeColor="text1"/>
          <w:szCs w:val="32"/>
        </w:rPr>
        <w:t xml:space="preserve"> Team Teach</w:t>
      </w:r>
      <w:r w:rsidR="00EA10CC" w:rsidRPr="00EA10CC">
        <w:rPr>
          <w:rFonts w:eastAsiaTheme="majorEastAsia" w:cstheme="majorBidi"/>
          <w:color w:val="000000" w:themeColor="text1"/>
          <w:szCs w:val="32"/>
        </w:rPr>
        <w:t xml:space="preserve"> trained</w:t>
      </w:r>
      <w:r w:rsidR="0093590D">
        <w:rPr>
          <w:rFonts w:eastAsiaTheme="majorEastAsia" w:cstheme="majorBidi"/>
          <w:color w:val="000000" w:themeColor="text1"/>
          <w:szCs w:val="32"/>
        </w:rPr>
        <w:t>.</w:t>
      </w:r>
    </w:p>
    <w:p w14:paraId="1DD16813" w14:textId="01009D52" w:rsidR="000E53FC" w:rsidRPr="000E53FC" w:rsidRDefault="000E53FC" w:rsidP="00EA10C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xml:space="preserve">• </w:t>
      </w:r>
      <w:r w:rsidR="00EA10CC">
        <w:rPr>
          <w:rFonts w:eastAsiaTheme="majorEastAsia" w:cstheme="majorBidi"/>
          <w:color w:val="000000" w:themeColor="text1"/>
          <w:szCs w:val="32"/>
        </w:rPr>
        <w:t>Ensure r</w:t>
      </w:r>
      <w:r w:rsidRPr="000E53FC">
        <w:rPr>
          <w:rFonts w:eastAsiaTheme="majorEastAsia" w:cstheme="majorBidi"/>
          <w:color w:val="000000" w:themeColor="text1"/>
          <w:szCs w:val="32"/>
        </w:rPr>
        <w:t xml:space="preserve">outines and </w:t>
      </w:r>
      <w:r w:rsidR="00EA10CC">
        <w:rPr>
          <w:rFonts w:eastAsiaTheme="majorEastAsia" w:cstheme="majorBidi"/>
          <w:color w:val="000000" w:themeColor="text1"/>
          <w:szCs w:val="32"/>
        </w:rPr>
        <w:t>s</w:t>
      </w:r>
      <w:r w:rsidRPr="000E53FC">
        <w:rPr>
          <w:rFonts w:eastAsiaTheme="majorEastAsia" w:cstheme="majorBidi"/>
          <w:color w:val="000000" w:themeColor="text1"/>
          <w:szCs w:val="32"/>
        </w:rPr>
        <w:t>tructures</w:t>
      </w:r>
      <w:r w:rsidR="00EA10CC">
        <w:rPr>
          <w:rFonts w:eastAsiaTheme="majorEastAsia" w:cstheme="majorBidi"/>
          <w:color w:val="000000" w:themeColor="text1"/>
          <w:szCs w:val="32"/>
        </w:rPr>
        <w:t xml:space="preserve"> are embedded</w:t>
      </w:r>
      <w:r w:rsidR="0093590D">
        <w:rPr>
          <w:rFonts w:eastAsiaTheme="majorEastAsia" w:cstheme="majorBidi"/>
          <w:color w:val="000000" w:themeColor="text1"/>
          <w:szCs w:val="32"/>
        </w:rPr>
        <w:t>.</w:t>
      </w:r>
    </w:p>
    <w:p w14:paraId="059259A1" w14:textId="31324C56" w:rsidR="000E53FC" w:rsidRPr="000E53FC" w:rsidRDefault="000E53FC" w:rsidP="00EA10C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lastRenderedPageBreak/>
        <w:t xml:space="preserve">• </w:t>
      </w:r>
      <w:r w:rsidR="0093590D">
        <w:rPr>
          <w:rFonts w:eastAsiaTheme="majorEastAsia" w:cstheme="majorBidi"/>
          <w:color w:val="000000" w:themeColor="text1"/>
          <w:szCs w:val="32"/>
        </w:rPr>
        <w:t>Use p</w:t>
      </w:r>
      <w:r w:rsidRPr="000E53FC">
        <w:rPr>
          <w:rFonts w:eastAsiaTheme="majorEastAsia" w:cstheme="majorBidi"/>
          <w:color w:val="000000" w:themeColor="text1"/>
          <w:szCs w:val="32"/>
        </w:rPr>
        <w:t>ositive re-enforcement</w:t>
      </w:r>
      <w:r w:rsidR="00EA10CC">
        <w:rPr>
          <w:rFonts w:eastAsiaTheme="majorEastAsia" w:cstheme="majorBidi"/>
          <w:color w:val="000000" w:themeColor="text1"/>
          <w:szCs w:val="32"/>
        </w:rPr>
        <w:t xml:space="preserve"> </w:t>
      </w:r>
      <w:r w:rsidR="0093590D">
        <w:rPr>
          <w:rFonts w:eastAsiaTheme="majorEastAsia" w:cstheme="majorBidi"/>
          <w:color w:val="000000" w:themeColor="text1"/>
          <w:szCs w:val="32"/>
        </w:rPr>
        <w:t>consistently.</w:t>
      </w:r>
    </w:p>
    <w:p w14:paraId="3EA45E61" w14:textId="34A1F082" w:rsidR="000E53FC" w:rsidRPr="000E53FC" w:rsidRDefault="000E53FC" w:rsidP="00EA10C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I</w:t>
      </w:r>
      <w:r w:rsidR="0093590D">
        <w:rPr>
          <w:rFonts w:eastAsiaTheme="majorEastAsia" w:cstheme="majorBidi"/>
          <w:color w:val="000000" w:themeColor="text1"/>
          <w:szCs w:val="32"/>
        </w:rPr>
        <w:t>mplement i</w:t>
      </w:r>
      <w:r w:rsidRPr="000E53FC">
        <w:rPr>
          <w:rFonts w:eastAsiaTheme="majorEastAsia" w:cstheme="majorBidi"/>
          <w:color w:val="000000" w:themeColor="text1"/>
          <w:szCs w:val="32"/>
        </w:rPr>
        <w:t xml:space="preserve">ndividual </w:t>
      </w:r>
      <w:r w:rsidR="00EA10CC">
        <w:rPr>
          <w:rFonts w:eastAsiaTheme="majorEastAsia" w:cstheme="majorBidi"/>
          <w:color w:val="000000" w:themeColor="text1"/>
          <w:szCs w:val="32"/>
        </w:rPr>
        <w:t xml:space="preserve">Positive </w:t>
      </w:r>
      <w:r w:rsidRPr="000E53FC">
        <w:rPr>
          <w:rFonts w:eastAsiaTheme="majorEastAsia" w:cstheme="majorBidi"/>
          <w:color w:val="000000" w:themeColor="text1"/>
          <w:szCs w:val="32"/>
        </w:rPr>
        <w:t xml:space="preserve">Support </w:t>
      </w:r>
      <w:r w:rsidR="00EA10CC">
        <w:rPr>
          <w:rFonts w:eastAsiaTheme="majorEastAsia" w:cstheme="majorBidi"/>
          <w:color w:val="000000" w:themeColor="text1"/>
          <w:szCs w:val="32"/>
        </w:rPr>
        <w:t>Plans</w:t>
      </w:r>
      <w:r w:rsidRPr="000E53FC">
        <w:rPr>
          <w:rFonts w:eastAsiaTheme="majorEastAsia" w:cstheme="majorBidi"/>
          <w:color w:val="000000" w:themeColor="text1"/>
          <w:szCs w:val="32"/>
        </w:rPr>
        <w:t xml:space="preserve"> for identified learners</w:t>
      </w:r>
      <w:r w:rsidR="00FC3F09">
        <w:rPr>
          <w:rFonts w:eastAsiaTheme="majorEastAsia" w:cstheme="majorBidi"/>
          <w:color w:val="000000" w:themeColor="text1"/>
          <w:szCs w:val="32"/>
        </w:rPr>
        <w:t>.</w:t>
      </w:r>
    </w:p>
    <w:p w14:paraId="42C597B0" w14:textId="3734E3C1" w:rsidR="000E53FC" w:rsidRPr="000E53FC" w:rsidRDefault="000E53FC" w:rsidP="00EA10C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xml:space="preserve">• </w:t>
      </w:r>
      <w:r w:rsidR="0093590D">
        <w:rPr>
          <w:rFonts w:eastAsiaTheme="majorEastAsia" w:cstheme="majorBidi"/>
          <w:color w:val="000000" w:themeColor="text1"/>
          <w:szCs w:val="32"/>
        </w:rPr>
        <w:t xml:space="preserve">Implement </w:t>
      </w:r>
      <w:r w:rsidRPr="000E53FC">
        <w:rPr>
          <w:rFonts w:eastAsiaTheme="majorEastAsia" w:cstheme="majorBidi"/>
          <w:color w:val="000000" w:themeColor="text1"/>
          <w:szCs w:val="32"/>
        </w:rPr>
        <w:t>Sensory diets.</w:t>
      </w:r>
    </w:p>
    <w:p w14:paraId="31591CB8" w14:textId="0FD7E026" w:rsidR="000E53FC" w:rsidRPr="000E53FC" w:rsidRDefault="000E53FC" w:rsidP="00EA10C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xml:space="preserve">• </w:t>
      </w:r>
      <w:r w:rsidR="0093590D">
        <w:rPr>
          <w:rFonts w:eastAsiaTheme="majorEastAsia" w:cstheme="majorBidi"/>
          <w:color w:val="000000" w:themeColor="text1"/>
          <w:szCs w:val="32"/>
        </w:rPr>
        <w:t xml:space="preserve">Use </w:t>
      </w:r>
      <w:r w:rsidRPr="000E53FC">
        <w:rPr>
          <w:rFonts w:eastAsiaTheme="majorEastAsia" w:cstheme="majorBidi"/>
          <w:color w:val="000000" w:themeColor="text1"/>
          <w:szCs w:val="32"/>
        </w:rPr>
        <w:t>Therapeutic interventions.</w:t>
      </w:r>
    </w:p>
    <w:p w14:paraId="42AF9A42" w14:textId="682DE91A" w:rsidR="000E53FC" w:rsidRPr="000E53FC" w:rsidRDefault="000E53FC" w:rsidP="00EA10C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xml:space="preserve">• </w:t>
      </w:r>
      <w:r w:rsidR="0093590D">
        <w:rPr>
          <w:rFonts w:eastAsiaTheme="majorEastAsia" w:cstheme="majorBidi"/>
          <w:color w:val="000000" w:themeColor="text1"/>
          <w:szCs w:val="32"/>
        </w:rPr>
        <w:t xml:space="preserve">Utilise advice of </w:t>
      </w:r>
      <w:r w:rsidRPr="000E53FC">
        <w:rPr>
          <w:rFonts w:eastAsiaTheme="majorEastAsia" w:cstheme="majorBidi"/>
          <w:color w:val="000000" w:themeColor="text1"/>
          <w:szCs w:val="32"/>
        </w:rPr>
        <w:t>CAMHS LD.</w:t>
      </w:r>
    </w:p>
    <w:p w14:paraId="65BDA087" w14:textId="77777777" w:rsidR="000E53FC" w:rsidRPr="000E53FC" w:rsidRDefault="000E53FC" w:rsidP="000E53FC">
      <w:pPr>
        <w:pStyle w:val="ListParagraph"/>
        <w:rPr>
          <w:rFonts w:eastAsiaTheme="majorEastAsia" w:cstheme="majorBidi"/>
          <w:color w:val="000000" w:themeColor="text1"/>
          <w:szCs w:val="32"/>
        </w:rPr>
      </w:pPr>
    </w:p>
    <w:p w14:paraId="36C450FB" w14:textId="77777777" w:rsidR="000E53FC" w:rsidRPr="000E53FC" w:rsidRDefault="000E53FC" w:rsidP="00EA10C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Additional personalised support:</w:t>
      </w:r>
    </w:p>
    <w:p w14:paraId="24638347" w14:textId="77777777" w:rsidR="000E53FC" w:rsidRPr="000E53FC" w:rsidRDefault="000E53FC" w:rsidP="00EA10C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Individual timetables.</w:t>
      </w:r>
    </w:p>
    <w:p w14:paraId="18B00952" w14:textId="77777777" w:rsidR="000E53FC" w:rsidRPr="000E53FC" w:rsidRDefault="000E53FC" w:rsidP="00EA10C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xml:space="preserve">• 1:1 staffing resource where appropriate and the result of assessment. </w:t>
      </w:r>
    </w:p>
    <w:p w14:paraId="3462500D" w14:textId="77777777" w:rsidR="000E53FC" w:rsidRPr="000E53FC" w:rsidRDefault="000E53FC" w:rsidP="00EA10C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Flexible school day.</w:t>
      </w:r>
    </w:p>
    <w:p w14:paraId="3AA5E494" w14:textId="77777777" w:rsidR="000E53FC" w:rsidRPr="000E53FC" w:rsidRDefault="000E53FC" w:rsidP="000E53FC">
      <w:pPr>
        <w:pStyle w:val="ListParagraph"/>
        <w:rPr>
          <w:rFonts w:eastAsiaTheme="majorEastAsia" w:cstheme="majorBidi"/>
          <w:color w:val="000000" w:themeColor="text1"/>
          <w:szCs w:val="32"/>
        </w:rPr>
      </w:pPr>
    </w:p>
    <w:p w14:paraId="093EE426" w14:textId="77777777" w:rsidR="000E53FC" w:rsidRPr="000E53FC" w:rsidRDefault="000E53FC" w:rsidP="000E53FC">
      <w:pPr>
        <w:pStyle w:val="ListParagraph"/>
        <w:rPr>
          <w:rFonts w:eastAsiaTheme="majorEastAsia" w:cstheme="majorBidi"/>
          <w:color w:val="000000" w:themeColor="text1"/>
          <w:szCs w:val="32"/>
        </w:rPr>
      </w:pPr>
      <w:r w:rsidRPr="000E53FC">
        <w:rPr>
          <w:rFonts w:eastAsiaTheme="majorEastAsia" w:cstheme="majorBidi"/>
          <w:color w:val="000000" w:themeColor="text1"/>
          <w:szCs w:val="32"/>
        </w:rPr>
        <w:t xml:space="preserve"> </w:t>
      </w:r>
    </w:p>
    <w:p w14:paraId="4CC34C3D" w14:textId="5E105564" w:rsidR="000E53FC" w:rsidRPr="00EA10CC" w:rsidRDefault="00EA10CC" w:rsidP="00EA10CC">
      <w:pPr>
        <w:pStyle w:val="ListParagraph"/>
        <w:ind w:left="0"/>
        <w:rPr>
          <w:rFonts w:eastAsiaTheme="majorEastAsia" w:cstheme="majorBidi"/>
          <w:b/>
          <w:bCs/>
          <w:color w:val="000000" w:themeColor="text1"/>
          <w:szCs w:val="32"/>
        </w:rPr>
      </w:pPr>
      <w:r w:rsidRPr="00EA10CC">
        <w:rPr>
          <w:rFonts w:eastAsiaTheme="majorEastAsia" w:cstheme="majorBidi"/>
          <w:b/>
          <w:bCs/>
          <w:color w:val="000000" w:themeColor="text1"/>
          <w:szCs w:val="32"/>
        </w:rPr>
        <w:t xml:space="preserve">5.9 </w:t>
      </w:r>
      <w:r w:rsidR="000E53FC" w:rsidRPr="00EA10CC">
        <w:rPr>
          <w:rFonts w:eastAsiaTheme="majorEastAsia" w:cstheme="majorBidi"/>
          <w:b/>
          <w:bCs/>
          <w:color w:val="000000" w:themeColor="text1"/>
          <w:szCs w:val="32"/>
        </w:rPr>
        <w:t>How expertise in supporting learners with special educational needs is secured for teaching staff and others working with our learners.</w:t>
      </w:r>
    </w:p>
    <w:p w14:paraId="7B50901B" w14:textId="77777777" w:rsidR="000E53FC" w:rsidRPr="000E53FC" w:rsidRDefault="000E53FC" w:rsidP="00EA10CC">
      <w:pPr>
        <w:pStyle w:val="ListParagraph"/>
        <w:ind w:left="0"/>
        <w:rPr>
          <w:rFonts w:eastAsiaTheme="majorEastAsia" w:cstheme="majorBidi"/>
          <w:color w:val="000000" w:themeColor="text1"/>
          <w:szCs w:val="32"/>
        </w:rPr>
      </w:pPr>
    </w:p>
    <w:p w14:paraId="5CB554BE" w14:textId="77777777" w:rsidR="000E53FC" w:rsidRPr="000E53FC" w:rsidRDefault="000E53FC" w:rsidP="00EA10C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Annual CPD (Continuing Professional Development) programme.</w:t>
      </w:r>
    </w:p>
    <w:p w14:paraId="3380DD75" w14:textId="7B8E8773" w:rsidR="000E53FC" w:rsidRPr="000E53FC" w:rsidRDefault="000E53FC" w:rsidP="00EA10C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xml:space="preserve">• Teacher and TA Performance </w:t>
      </w:r>
      <w:r w:rsidR="00FC3F09">
        <w:rPr>
          <w:rFonts w:eastAsiaTheme="majorEastAsia" w:cstheme="majorBidi"/>
          <w:color w:val="000000" w:themeColor="text1"/>
          <w:szCs w:val="32"/>
        </w:rPr>
        <w:t>M</w:t>
      </w:r>
      <w:r w:rsidRPr="000E53FC">
        <w:rPr>
          <w:rFonts w:eastAsiaTheme="majorEastAsia" w:cstheme="majorBidi"/>
          <w:color w:val="000000" w:themeColor="text1"/>
          <w:szCs w:val="32"/>
        </w:rPr>
        <w:t>anagement programme.</w:t>
      </w:r>
    </w:p>
    <w:p w14:paraId="71BCA293" w14:textId="77777777" w:rsidR="000E53FC" w:rsidRPr="000E53FC" w:rsidRDefault="000E53FC" w:rsidP="00EA10C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Weekly INSET programme of professional development for teachers and teaching assistants.</w:t>
      </w:r>
    </w:p>
    <w:p w14:paraId="6CB5CFC5" w14:textId="51A9850D" w:rsidR="000E53FC" w:rsidRPr="000E53FC" w:rsidRDefault="000E53FC" w:rsidP="00EA10C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xml:space="preserve">• 6 termly </w:t>
      </w:r>
      <w:r w:rsidR="00EA10CC">
        <w:rPr>
          <w:rFonts w:eastAsiaTheme="majorEastAsia" w:cstheme="majorBidi"/>
          <w:color w:val="000000" w:themeColor="text1"/>
          <w:szCs w:val="32"/>
        </w:rPr>
        <w:t>twilight</w:t>
      </w:r>
      <w:r w:rsidRPr="000E53FC">
        <w:rPr>
          <w:rFonts w:eastAsiaTheme="majorEastAsia" w:cstheme="majorBidi"/>
          <w:color w:val="000000" w:themeColor="text1"/>
          <w:szCs w:val="32"/>
        </w:rPr>
        <w:t xml:space="preserve"> sessions for teachers and teaching assistants.</w:t>
      </w:r>
    </w:p>
    <w:p w14:paraId="15F0A7D6" w14:textId="65D1B1C7" w:rsidR="000E53FC" w:rsidRPr="000E53FC" w:rsidRDefault="000E53FC" w:rsidP="00EA10CC">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xml:space="preserve">• Specialised training for </w:t>
      </w:r>
      <w:r w:rsidR="00EA10CC">
        <w:rPr>
          <w:rFonts w:eastAsiaTheme="majorEastAsia" w:cstheme="majorBidi"/>
          <w:color w:val="000000" w:themeColor="text1"/>
          <w:szCs w:val="32"/>
        </w:rPr>
        <w:t>Team Teach</w:t>
      </w:r>
      <w:r w:rsidRPr="000E53FC">
        <w:rPr>
          <w:rFonts w:eastAsiaTheme="majorEastAsia" w:cstheme="majorBidi"/>
          <w:color w:val="000000" w:themeColor="text1"/>
          <w:szCs w:val="32"/>
        </w:rPr>
        <w:t xml:space="preserve"> intervention</w:t>
      </w:r>
      <w:r w:rsidR="00EA10CC">
        <w:rPr>
          <w:rFonts w:eastAsiaTheme="majorEastAsia" w:cstheme="majorBidi"/>
          <w:color w:val="000000" w:themeColor="text1"/>
          <w:szCs w:val="32"/>
        </w:rPr>
        <w:t>, Manual Handling</w:t>
      </w:r>
      <w:r w:rsidRPr="000E53FC">
        <w:rPr>
          <w:rFonts w:eastAsiaTheme="majorEastAsia" w:cstheme="majorBidi"/>
          <w:color w:val="000000" w:themeColor="text1"/>
          <w:szCs w:val="32"/>
        </w:rPr>
        <w:t xml:space="preserve"> and Medical competencies. </w:t>
      </w:r>
    </w:p>
    <w:p w14:paraId="2D3C46FD" w14:textId="4742D2EE" w:rsidR="00DA5009" w:rsidRDefault="000E53FC" w:rsidP="00693B31">
      <w:pPr>
        <w:pStyle w:val="ListParagraph"/>
        <w:ind w:left="0"/>
        <w:rPr>
          <w:rFonts w:eastAsiaTheme="majorEastAsia" w:cstheme="majorBidi"/>
          <w:color w:val="000000" w:themeColor="text1"/>
          <w:szCs w:val="32"/>
        </w:rPr>
      </w:pPr>
      <w:r w:rsidRPr="000E53FC">
        <w:rPr>
          <w:rFonts w:eastAsiaTheme="majorEastAsia" w:cstheme="majorBidi"/>
          <w:color w:val="000000" w:themeColor="text1"/>
          <w:szCs w:val="32"/>
        </w:rPr>
        <w:t>• Individual professional development priorities.</w:t>
      </w:r>
    </w:p>
    <w:p w14:paraId="69A2C3BC" w14:textId="243BE3E2" w:rsidR="009164A8" w:rsidRDefault="009164A8" w:rsidP="00693B31">
      <w:pPr>
        <w:pStyle w:val="ListParagraph"/>
        <w:ind w:left="0"/>
        <w:rPr>
          <w:rFonts w:eastAsiaTheme="majorEastAsia" w:cstheme="majorBidi"/>
          <w:color w:val="000000" w:themeColor="text1"/>
          <w:szCs w:val="32"/>
        </w:rPr>
      </w:pPr>
    </w:p>
    <w:p w14:paraId="495A876B" w14:textId="1F791CF9" w:rsidR="00693B31" w:rsidRPr="009164A8" w:rsidRDefault="009164A8" w:rsidP="009164A8">
      <w:pPr>
        <w:pStyle w:val="PolicyLevel1"/>
      </w:pPr>
      <w:bookmarkStart w:id="12" w:name="_Toc164683069"/>
      <w:r w:rsidRPr="009164A8">
        <w:t>Coventry City Council Local Offer</w:t>
      </w:r>
      <w:bookmarkEnd w:id="12"/>
    </w:p>
    <w:p w14:paraId="7A6816CA" w14:textId="045948F6" w:rsidR="00693B31" w:rsidRDefault="00693B31" w:rsidP="00693B31">
      <w:pPr>
        <w:pStyle w:val="ListParagraph"/>
        <w:ind w:left="0"/>
        <w:rPr>
          <w:rFonts w:eastAsiaTheme="majorEastAsia" w:cstheme="majorBidi"/>
          <w:color w:val="000000" w:themeColor="text1"/>
          <w:szCs w:val="32"/>
        </w:rPr>
      </w:pPr>
      <w:r w:rsidRPr="00693B31">
        <w:rPr>
          <w:rFonts w:eastAsiaTheme="majorEastAsia" w:cstheme="majorBidi"/>
          <w:color w:val="000000" w:themeColor="text1"/>
          <w:szCs w:val="32"/>
        </w:rPr>
        <w:t>The requirement for Coventry City Council providing information falls under the Students and Families Act 2014, the SEND Code of Practice 0-25 June 2014 and the SEND Regulations 2014. The Local Offer includes information about provision expected to be available across education, health and social care for students who have SEN or are disabled, including those who do not have Education, Health and Care Plans:</w:t>
      </w:r>
    </w:p>
    <w:p w14:paraId="7050CA4C" w14:textId="6ADD9F37" w:rsidR="009164A8" w:rsidRDefault="00F576F4" w:rsidP="00693B31">
      <w:pPr>
        <w:pStyle w:val="ListParagraph"/>
        <w:ind w:left="0"/>
        <w:rPr>
          <w:rFonts w:eastAsiaTheme="majorEastAsia" w:cstheme="majorBidi"/>
          <w:color w:val="000000" w:themeColor="text1"/>
          <w:szCs w:val="32"/>
        </w:rPr>
      </w:pPr>
      <w:hyperlink r:id="rId30" w:history="1">
        <w:r w:rsidR="009164A8" w:rsidRPr="00C84B44">
          <w:rPr>
            <w:rStyle w:val="Hyperlink"/>
            <w:rFonts w:eastAsiaTheme="majorEastAsia" w:cstheme="majorBidi"/>
            <w:szCs w:val="32"/>
          </w:rPr>
          <w:t>https://letstalk.coventry.gov.uk/coventry-send-local-offer</w:t>
        </w:r>
      </w:hyperlink>
    </w:p>
    <w:p w14:paraId="19601748" w14:textId="77777777" w:rsidR="009164A8" w:rsidRPr="00693B31" w:rsidRDefault="009164A8" w:rsidP="00693B31">
      <w:pPr>
        <w:pStyle w:val="ListParagraph"/>
        <w:ind w:left="0"/>
        <w:rPr>
          <w:rFonts w:eastAsiaTheme="majorEastAsia" w:cstheme="majorBidi"/>
          <w:color w:val="000000" w:themeColor="text1"/>
          <w:szCs w:val="32"/>
        </w:rPr>
      </w:pPr>
    </w:p>
    <w:p w14:paraId="208D98F1" w14:textId="4A3E5441" w:rsidR="00DA5009" w:rsidRPr="00DA5009" w:rsidRDefault="00DA5009" w:rsidP="00EA10CC">
      <w:pPr>
        <w:pStyle w:val="PolicyLevel1"/>
      </w:pPr>
      <w:r w:rsidRPr="00DA5009">
        <w:t xml:space="preserve"> </w:t>
      </w:r>
      <w:bookmarkStart w:id="13" w:name="_Toc164683070"/>
      <w:r w:rsidRPr="00DA5009">
        <w:t>Outlined below are some of the useful sites and contact details;</w:t>
      </w:r>
      <w:bookmarkEnd w:id="13"/>
      <w:r w:rsidRPr="00DA5009">
        <w:t xml:space="preserve"> </w:t>
      </w:r>
    </w:p>
    <w:p w14:paraId="73311191" w14:textId="77777777" w:rsidR="00DA5009" w:rsidRPr="00DA5009" w:rsidRDefault="00DA5009" w:rsidP="007D1B93">
      <w:pPr>
        <w:pStyle w:val="ListParagraph"/>
        <w:ind w:left="0"/>
        <w:rPr>
          <w:rFonts w:eastAsiaTheme="majorEastAsia" w:cstheme="majorBidi"/>
          <w:color w:val="000000" w:themeColor="text1"/>
          <w:szCs w:val="32"/>
        </w:rPr>
      </w:pPr>
      <w:r w:rsidRPr="00DA5009">
        <w:rPr>
          <w:rFonts w:eastAsiaTheme="majorEastAsia" w:cstheme="majorBidi"/>
          <w:color w:val="000000" w:themeColor="text1"/>
          <w:szCs w:val="32"/>
        </w:rPr>
        <w:t xml:space="preserve">The SEND Code of Practice 0-25 years June 2014 lists the following: </w:t>
      </w:r>
    </w:p>
    <w:p w14:paraId="3C7BD479" w14:textId="1FF2D18C" w:rsidR="00DA5009" w:rsidRPr="00DA5009" w:rsidRDefault="00DA5009" w:rsidP="007D1B93">
      <w:pPr>
        <w:rPr>
          <w:rFonts w:eastAsiaTheme="majorEastAsia" w:cstheme="majorBidi"/>
          <w:color w:val="000000" w:themeColor="text1"/>
          <w:szCs w:val="32"/>
        </w:rPr>
      </w:pPr>
      <w:r w:rsidRPr="00DA5009">
        <w:rPr>
          <w:rFonts w:eastAsiaTheme="majorEastAsia" w:cstheme="majorBidi"/>
          <w:color w:val="000000" w:themeColor="text1"/>
          <w:szCs w:val="32"/>
        </w:rPr>
        <w:t xml:space="preserve">Contact a Family: </w:t>
      </w:r>
      <w:hyperlink r:id="rId31" w:history="1">
        <w:r w:rsidRPr="00920393">
          <w:rPr>
            <w:rStyle w:val="Hyperlink"/>
            <w:rFonts w:eastAsiaTheme="majorEastAsia" w:cstheme="majorBidi"/>
            <w:szCs w:val="32"/>
          </w:rPr>
          <w:t>www.cafamily.org.uk</w:t>
        </w:r>
      </w:hyperlink>
      <w:r>
        <w:rPr>
          <w:rFonts w:eastAsiaTheme="majorEastAsia" w:cstheme="majorBidi"/>
          <w:color w:val="000000" w:themeColor="text1"/>
          <w:szCs w:val="32"/>
        </w:rPr>
        <w:t xml:space="preserve"> </w:t>
      </w:r>
    </w:p>
    <w:p w14:paraId="7592F5E7" w14:textId="18A3387C" w:rsidR="00DA5009" w:rsidRPr="00DA5009" w:rsidRDefault="00DA5009" w:rsidP="007D1B93">
      <w:pPr>
        <w:rPr>
          <w:rFonts w:eastAsiaTheme="majorEastAsia" w:cstheme="majorBidi"/>
          <w:color w:val="000000" w:themeColor="text1"/>
          <w:szCs w:val="32"/>
        </w:rPr>
      </w:pPr>
      <w:r w:rsidRPr="00DA5009">
        <w:rPr>
          <w:rFonts w:eastAsiaTheme="majorEastAsia" w:cstheme="majorBidi"/>
          <w:color w:val="000000" w:themeColor="text1"/>
          <w:szCs w:val="32"/>
        </w:rPr>
        <w:t xml:space="preserve">National Network or Parent Carer Forums: </w:t>
      </w:r>
      <w:hyperlink r:id="rId32" w:history="1">
        <w:r w:rsidRPr="00920393">
          <w:rPr>
            <w:rStyle w:val="Hyperlink"/>
            <w:rFonts w:eastAsiaTheme="majorEastAsia" w:cstheme="majorBidi"/>
            <w:szCs w:val="32"/>
          </w:rPr>
          <w:t>www.councilfordisabledchildren.org.uk</w:t>
        </w:r>
      </w:hyperlink>
      <w:r>
        <w:rPr>
          <w:rFonts w:eastAsiaTheme="majorEastAsia" w:cstheme="majorBidi"/>
          <w:color w:val="000000" w:themeColor="text1"/>
          <w:szCs w:val="32"/>
        </w:rPr>
        <w:t xml:space="preserve"> </w:t>
      </w:r>
      <w:r w:rsidRPr="00DA5009">
        <w:rPr>
          <w:rFonts w:eastAsiaTheme="majorEastAsia" w:cstheme="majorBidi"/>
          <w:color w:val="000000" w:themeColor="text1"/>
          <w:szCs w:val="32"/>
        </w:rPr>
        <w:t xml:space="preserve"> </w:t>
      </w:r>
      <w:r>
        <w:rPr>
          <w:rFonts w:eastAsiaTheme="majorEastAsia" w:cstheme="majorBidi"/>
          <w:color w:val="000000" w:themeColor="text1"/>
          <w:szCs w:val="32"/>
        </w:rPr>
        <w:t xml:space="preserve"> </w:t>
      </w:r>
    </w:p>
    <w:p w14:paraId="21F097DB" w14:textId="162F3FCE" w:rsidR="00DA5009" w:rsidRPr="00DA5009" w:rsidRDefault="00DA5009" w:rsidP="007D1B93">
      <w:pPr>
        <w:rPr>
          <w:rFonts w:eastAsiaTheme="majorEastAsia" w:cstheme="majorBidi"/>
          <w:color w:val="000000" w:themeColor="text1"/>
          <w:szCs w:val="32"/>
        </w:rPr>
      </w:pPr>
      <w:r w:rsidRPr="00DA5009">
        <w:rPr>
          <w:rFonts w:eastAsiaTheme="majorEastAsia" w:cstheme="majorBidi"/>
          <w:color w:val="000000" w:themeColor="text1"/>
          <w:szCs w:val="32"/>
        </w:rPr>
        <w:lastRenderedPageBreak/>
        <w:t xml:space="preserve">Students’ Education Advisory Service: (CEAS) </w:t>
      </w:r>
      <w:hyperlink r:id="rId33" w:history="1">
        <w:r w:rsidRPr="00920393">
          <w:rPr>
            <w:rStyle w:val="Hyperlink"/>
            <w:rFonts w:eastAsiaTheme="majorEastAsia" w:cstheme="majorBidi"/>
            <w:szCs w:val="32"/>
          </w:rPr>
          <w:t>www.gov.uk/studentss-education-advosiry-service</w:t>
        </w:r>
      </w:hyperlink>
      <w:r>
        <w:rPr>
          <w:rFonts w:eastAsiaTheme="majorEastAsia" w:cstheme="majorBidi"/>
          <w:color w:val="000000" w:themeColor="text1"/>
          <w:szCs w:val="32"/>
        </w:rPr>
        <w:t xml:space="preserve"> </w:t>
      </w:r>
    </w:p>
    <w:p w14:paraId="25FE66A1" w14:textId="2D67FF47" w:rsidR="00DA5009" w:rsidRPr="00DA5009" w:rsidRDefault="00DA5009" w:rsidP="007D1B93">
      <w:pPr>
        <w:rPr>
          <w:rFonts w:eastAsiaTheme="majorEastAsia" w:cstheme="majorBidi"/>
          <w:color w:val="000000" w:themeColor="text1"/>
          <w:szCs w:val="32"/>
        </w:rPr>
      </w:pPr>
      <w:r w:rsidRPr="00DA5009">
        <w:rPr>
          <w:rFonts w:eastAsiaTheme="majorEastAsia" w:cstheme="majorBidi"/>
          <w:color w:val="000000" w:themeColor="text1"/>
          <w:szCs w:val="32"/>
        </w:rPr>
        <w:t xml:space="preserve">Family Information Service </w:t>
      </w:r>
      <w:hyperlink r:id="rId34" w:history="1">
        <w:r w:rsidRPr="00920393">
          <w:rPr>
            <w:rStyle w:val="Hyperlink"/>
            <w:rFonts w:eastAsiaTheme="majorEastAsia" w:cstheme="majorBidi"/>
            <w:szCs w:val="32"/>
          </w:rPr>
          <w:t>www.daycaretrust.org.uk/nafis</w:t>
        </w:r>
      </w:hyperlink>
      <w:r>
        <w:rPr>
          <w:rFonts w:eastAsiaTheme="majorEastAsia" w:cstheme="majorBidi"/>
          <w:color w:val="000000" w:themeColor="text1"/>
          <w:szCs w:val="32"/>
        </w:rPr>
        <w:t xml:space="preserve"> </w:t>
      </w:r>
    </w:p>
    <w:p w14:paraId="2BB3FF90" w14:textId="31163CEC" w:rsidR="00DA5009" w:rsidRPr="00DA5009" w:rsidRDefault="00DA5009" w:rsidP="007D1B93">
      <w:pPr>
        <w:rPr>
          <w:rFonts w:eastAsiaTheme="majorEastAsia" w:cstheme="majorBidi"/>
          <w:color w:val="000000" w:themeColor="text1"/>
          <w:szCs w:val="32"/>
        </w:rPr>
      </w:pPr>
      <w:r w:rsidRPr="00DA5009">
        <w:rPr>
          <w:rFonts w:eastAsiaTheme="majorEastAsia" w:cstheme="majorBidi"/>
          <w:color w:val="000000" w:themeColor="text1"/>
          <w:szCs w:val="32"/>
        </w:rPr>
        <w:t xml:space="preserve">National Parent Partnership Network </w:t>
      </w:r>
      <w:hyperlink r:id="rId35" w:history="1">
        <w:r w:rsidRPr="00920393">
          <w:rPr>
            <w:rStyle w:val="Hyperlink"/>
            <w:rFonts w:eastAsiaTheme="majorEastAsia" w:cstheme="majorBidi"/>
            <w:szCs w:val="32"/>
          </w:rPr>
          <w:t>http://tinyurl.com/IASS-guidance</w:t>
        </w:r>
      </w:hyperlink>
      <w:r>
        <w:rPr>
          <w:rFonts w:eastAsiaTheme="majorEastAsia" w:cstheme="majorBidi"/>
          <w:color w:val="000000" w:themeColor="text1"/>
          <w:szCs w:val="32"/>
        </w:rPr>
        <w:t xml:space="preserve"> </w:t>
      </w:r>
    </w:p>
    <w:p w14:paraId="335FFF52" w14:textId="78C80877" w:rsidR="00DA5009" w:rsidRPr="00DA5009" w:rsidRDefault="00DA5009" w:rsidP="007D1B93">
      <w:pPr>
        <w:rPr>
          <w:rFonts w:eastAsiaTheme="majorEastAsia" w:cstheme="majorBidi"/>
          <w:color w:val="000000" w:themeColor="text1"/>
          <w:szCs w:val="32"/>
        </w:rPr>
      </w:pPr>
      <w:r w:rsidRPr="00DA5009">
        <w:rPr>
          <w:rFonts w:eastAsiaTheme="majorEastAsia" w:cstheme="majorBidi"/>
          <w:color w:val="000000" w:themeColor="text1"/>
          <w:szCs w:val="32"/>
        </w:rPr>
        <w:t xml:space="preserve">Patient Advice and Liaison Service: </w:t>
      </w:r>
      <w:hyperlink r:id="rId36" w:history="1">
        <w:r w:rsidRPr="00920393">
          <w:rPr>
            <w:rStyle w:val="Hyperlink"/>
            <w:rFonts w:eastAsiaTheme="majorEastAsia" w:cstheme="majorBidi"/>
            <w:szCs w:val="32"/>
          </w:rPr>
          <w:t>http://tinyurl.com/PALservice</w:t>
        </w:r>
      </w:hyperlink>
      <w:r>
        <w:rPr>
          <w:rFonts w:eastAsiaTheme="majorEastAsia" w:cstheme="majorBidi"/>
          <w:color w:val="000000" w:themeColor="text1"/>
          <w:szCs w:val="32"/>
        </w:rPr>
        <w:t xml:space="preserve"> </w:t>
      </w:r>
    </w:p>
    <w:p w14:paraId="04D2B5A0" w14:textId="2E7F2955" w:rsidR="00DA5009" w:rsidRPr="00DA5009" w:rsidRDefault="00DA5009" w:rsidP="007D1B93">
      <w:pPr>
        <w:rPr>
          <w:rFonts w:eastAsiaTheme="majorEastAsia" w:cstheme="majorBidi"/>
          <w:color w:val="000000" w:themeColor="text1"/>
          <w:szCs w:val="32"/>
        </w:rPr>
      </w:pPr>
      <w:r w:rsidRPr="00DA5009">
        <w:rPr>
          <w:rFonts w:eastAsiaTheme="majorEastAsia" w:cstheme="majorBidi"/>
          <w:color w:val="000000" w:themeColor="text1"/>
          <w:szCs w:val="32"/>
        </w:rPr>
        <w:t xml:space="preserve">Autism Education Trust </w:t>
      </w:r>
      <w:hyperlink r:id="rId37" w:history="1">
        <w:r w:rsidRPr="00920393">
          <w:rPr>
            <w:rStyle w:val="Hyperlink"/>
            <w:rFonts w:eastAsiaTheme="majorEastAsia" w:cstheme="majorBidi"/>
            <w:szCs w:val="32"/>
          </w:rPr>
          <w:t>www.autismeducationtrust.org.uk</w:t>
        </w:r>
      </w:hyperlink>
      <w:r>
        <w:rPr>
          <w:rFonts w:eastAsiaTheme="majorEastAsia" w:cstheme="majorBidi"/>
          <w:color w:val="000000" w:themeColor="text1"/>
          <w:szCs w:val="32"/>
        </w:rPr>
        <w:t xml:space="preserve"> </w:t>
      </w:r>
    </w:p>
    <w:p w14:paraId="228E5D85" w14:textId="4C6B437D" w:rsidR="00DA5009" w:rsidRPr="00DA5009" w:rsidRDefault="00DA5009" w:rsidP="007D1B93">
      <w:pPr>
        <w:rPr>
          <w:rFonts w:eastAsiaTheme="majorEastAsia" w:cstheme="majorBidi"/>
          <w:color w:val="000000" w:themeColor="text1"/>
          <w:szCs w:val="32"/>
        </w:rPr>
      </w:pPr>
      <w:r w:rsidRPr="00DA5009">
        <w:rPr>
          <w:rFonts w:eastAsiaTheme="majorEastAsia" w:cstheme="majorBidi"/>
          <w:color w:val="000000" w:themeColor="text1"/>
          <w:szCs w:val="32"/>
        </w:rPr>
        <w:t xml:space="preserve">Bullying Guidance </w:t>
      </w:r>
      <w:hyperlink r:id="rId38" w:history="1">
        <w:r w:rsidRPr="00920393">
          <w:rPr>
            <w:rStyle w:val="Hyperlink"/>
            <w:rFonts w:eastAsiaTheme="majorEastAsia" w:cstheme="majorBidi"/>
            <w:szCs w:val="32"/>
          </w:rPr>
          <w:t>http://tinyurl.com/DfE-Bullying-Guidance</w:t>
        </w:r>
      </w:hyperlink>
      <w:r>
        <w:rPr>
          <w:rFonts w:eastAsiaTheme="majorEastAsia" w:cstheme="majorBidi"/>
          <w:color w:val="000000" w:themeColor="text1"/>
          <w:szCs w:val="32"/>
        </w:rPr>
        <w:t xml:space="preserve"> </w:t>
      </w:r>
    </w:p>
    <w:p w14:paraId="4AA6791A" w14:textId="223E4D43" w:rsidR="00DA5009" w:rsidRPr="00DA5009" w:rsidRDefault="00DA5009" w:rsidP="007D1B93">
      <w:pPr>
        <w:rPr>
          <w:rFonts w:eastAsiaTheme="majorEastAsia" w:cstheme="majorBidi"/>
          <w:color w:val="000000" w:themeColor="text1"/>
          <w:szCs w:val="32"/>
        </w:rPr>
      </w:pPr>
      <w:r w:rsidRPr="00DA5009">
        <w:rPr>
          <w:rFonts w:eastAsiaTheme="majorEastAsia" w:cstheme="majorBidi"/>
          <w:color w:val="000000" w:themeColor="text1"/>
          <w:szCs w:val="32"/>
        </w:rPr>
        <w:t xml:space="preserve">Communication Trust </w:t>
      </w:r>
      <w:hyperlink r:id="rId39" w:history="1">
        <w:r w:rsidRPr="00920393">
          <w:rPr>
            <w:rStyle w:val="Hyperlink"/>
            <w:rFonts w:eastAsiaTheme="majorEastAsia" w:cstheme="majorBidi"/>
            <w:szCs w:val="32"/>
          </w:rPr>
          <w:t>www.thecommunicationtrust.org.uk</w:t>
        </w:r>
      </w:hyperlink>
      <w:r>
        <w:rPr>
          <w:rFonts w:eastAsiaTheme="majorEastAsia" w:cstheme="majorBidi"/>
          <w:color w:val="000000" w:themeColor="text1"/>
          <w:szCs w:val="32"/>
        </w:rPr>
        <w:t xml:space="preserve"> </w:t>
      </w:r>
    </w:p>
    <w:p w14:paraId="6F80C6B7" w14:textId="37B8427B" w:rsidR="00DA5009" w:rsidRPr="00DA5009" w:rsidRDefault="00DA5009" w:rsidP="007D1B93">
      <w:pPr>
        <w:rPr>
          <w:rFonts w:eastAsiaTheme="majorEastAsia" w:cstheme="majorBidi"/>
          <w:color w:val="000000" w:themeColor="text1"/>
          <w:szCs w:val="32"/>
        </w:rPr>
      </w:pPr>
      <w:r w:rsidRPr="00DA5009">
        <w:rPr>
          <w:rFonts w:eastAsiaTheme="majorEastAsia" w:cstheme="majorBidi"/>
          <w:color w:val="000000" w:themeColor="text1"/>
          <w:szCs w:val="32"/>
        </w:rPr>
        <w:t xml:space="preserve">Dyslexia SpLD Trust </w:t>
      </w:r>
      <w:hyperlink r:id="rId40" w:history="1">
        <w:r w:rsidRPr="00920393">
          <w:rPr>
            <w:rStyle w:val="Hyperlink"/>
            <w:rFonts w:eastAsiaTheme="majorEastAsia" w:cstheme="majorBidi"/>
            <w:szCs w:val="32"/>
          </w:rPr>
          <w:t>www.thedyslexia-spldtrust.org.uk</w:t>
        </w:r>
      </w:hyperlink>
      <w:r>
        <w:rPr>
          <w:rFonts w:eastAsiaTheme="majorEastAsia" w:cstheme="majorBidi"/>
          <w:color w:val="000000" w:themeColor="text1"/>
          <w:szCs w:val="32"/>
        </w:rPr>
        <w:t xml:space="preserve"> </w:t>
      </w:r>
    </w:p>
    <w:p w14:paraId="3A544661" w14:textId="0609158E" w:rsidR="00DA5009" w:rsidRPr="00DA5009" w:rsidRDefault="00DA5009" w:rsidP="007D1B93">
      <w:pPr>
        <w:rPr>
          <w:rFonts w:eastAsiaTheme="majorEastAsia" w:cstheme="majorBidi"/>
          <w:color w:val="000000" w:themeColor="text1"/>
          <w:szCs w:val="32"/>
        </w:rPr>
      </w:pPr>
      <w:r w:rsidRPr="00DA5009">
        <w:rPr>
          <w:rFonts w:eastAsiaTheme="majorEastAsia" w:cstheme="majorBidi"/>
          <w:color w:val="000000" w:themeColor="text1"/>
          <w:szCs w:val="32"/>
        </w:rPr>
        <w:t xml:space="preserve">I CAN (Students’ communication charity) </w:t>
      </w:r>
      <w:hyperlink r:id="rId41" w:history="1">
        <w:r w:rsidRPr="00920393">
          <w:rPr>
            <w:rStyle w:val="Hyperlink"/>
            <w:rFonts w:eastAsiaTheme="majorEastAsia" w:cstheme="majorBidi"/>
            <w:szCs w:val="32"/>
          </w:rPr>
          <w:t>http://www.ican.org.uk</w:t>
        </w:r>
      </w:hyperlink>
      <w:r>
        <w:rPr>
          <w:rFonts w:eastAsiaTheme="majorEastAsia" w:cstheme="majorBidi"/>
          <w:color w:val="000000" w:themeColor="text1"/>
          <w:szCs w:val="32"/>
        </w:rPr>
        <w:t xml:space="preserve"> </w:t>
      </w:r>
    </w:p>
    <w:p w14:paraId="4E1CC04B" w14:textId="7C736F61" w:rsidR="00DA5009" w:rsidRPr="00DA5009" w:rsidRDefault="00DA5009" w:rsidP="007D1B93">
      <w:pPr>
        <w:rPr>
          <w:rFonts w:eastAsiaTheme="majorEastAsia" w:cstheme="majorBidi"/>
          <w:color w:val="000000" w:themeColor="text1"/>
          <w:szCs w:val="32"/>
        </w:rPr>
      </w:pPr>
      <w:r w:rsidRPr="00DA5009">
        <w:rPr>
          <w:rFonts w:eastAsiaTheme="majorEastAsia" w:cstheme="majorBidi"/>
          <w:color w:val="000000" w:themeColor="text1"/>
          <w:szCs w:val="32"/>
        </w:rPr>
        <w:t xml:space="preserve">MindEd </w:t>
      </w:r>
      <w:hyperlink r:id="rId42" w:history="1">
        <w:r w:rsidRPr="00920393">
          <w:rPr>
            <w:rStyle w:val="Hyperlink"/>
            <w:rFonts w:eastAsiaTheme="majorEastAsia" w:cstheme="majorBidi"/>
            <w:szCs w:val="32"/>
          </w:rPr>
          <w:t>www.minded.org.uk</w:t>
        </w:r>
      </w:hyperlink>
      <w:r>
        <w:rPr>
          <w:rFonts w:eastAsiaTheme="majorEastAsia" w:cstheme="majorBidi"/>
          <w:color w:val="000000" w:themeColor="text1"/>
          <w:szCs w:val="32"/>
        </w:rPr>
        <w:t xml:space="preserve"> </w:t>
      </w:r>
    </w:p>
    <w:p w14:paraId="4009DAE8" w14:textId="2DAD409C" w:rsidR="00DA5009" w:rsidRPr="00DA5009" w:rsidRDefault="00DA5009" w:rsidP="007D1B93">
      <w:pPr>
        <w:rPr>
          <w:rFonts w:eastAsiaTheme="majorEastAsia" w:cstheme="majorBidi"/>
          <w:color w:val="000000" w:themeColor="text1"/>
          <w:szCs w:val="32"/>
        </w:rPr>
      </w:pPr>
      <w:r w:rsidRPr="00DA5009">
        <w:rPr>
          <w:rFonts w:eastAsiaTheme="majorEastAsia" w:cstheme="majorBidi"/>
          <w:color w:val="000000" w:themeColor="text1"/>
          <w:szCs w:val="32"/>
        </w:rPr>
        <w:t xml:space="preserve">National Sensory Impairment Partnership </w:t>
      </w:r>
      <w:hyperlink r:id="rId43" w:history="1">
        <w:r w:rsidRPr="00920393">
          <w:rPr>
            <w:rStyle w:val="Hyperlink"/>
            <w:rFonts w:eastAsiaTheme="majorEastAsia" w:cstheme="majorBidi"/>
            <w:szCs w:val="32"/>
          </w:rPr>
          <w:t>www.natsip.prg.uk</w:t>
        </w:r>
      </w:hyperlink>
      <w:r>
        <w:rPr>
          <w:rFonts w:eastAsiaTheme="majorEastAsia" w:cstheme="majorBidi"/>
          <w:color w:val="000000" w:themeColor="text1"/>
          <w:szCs w:val="32"/>
        </w:rPr>
        <w:t xml:space="preserve"> </w:t>
      </w:r>
    </w:p>
    <w:p w14:paraId="551FD211" w14:textId="77777777" w:rsidR="00DA5009" w:rsidRPr="00DA5009" w:rsidRDefault="00DA5009" w:rsidP="007D1B93">
      <w:pPr>
        <w:rPr>
          <w:rFonts w:eastAsiaTheme="majorEastAsia" w:cstheme="majorBidi"/>
          <w:color w:val="000000" w:themeColor="text1"/>
          <w:szCs w:val="32"/>
        </w:rPr>
      </w:pPr>
      <w:r w:rsidRPr="00DA5009">
        <w:rPr>
          <w:rFonts w:eastAsiaTheme="majorEastAsia" w:cstheme="majorBidi"/>
          <w:color w:val="000000" w:themeColor="text1"/>
          <w:szCs w:val="32"/>
        </w:rPr>
        <w:t>Specifically for post 16</w:t>
      </w:r>
    </w:p>
    <w:p w14:paraId="40CAC392" w14:textId="2C9C9677" w:rsidR="00DA5009" w:rsidRPr="00DA5009" w:rsidRDefault="00DA5009" w:rsidP="007D1B93">
      <w:pPr>
        <w:rPr>
          <w:rFonts w:eastAsiaTheme="majorEastAsia" w:cstheme="majorBidi"/>
          <w:color w:val="000000" w:themeColor="text1"/>
          <w:szCs w:val="32"/>
        </w:rPr>
      </w:pPr>
      <w:r w:rsidRPr="00DA5009">
        <w:rPr>
          <w:rFonts w:eastAsiaTheme="majorEastAsia" w:cstheme="majorBidi"/>
          <w:color w:val="000000" w:themeColor="text1"/>
          <w:szCs w:val="32"/>
        </w:rPr>
        <w:t xml:space="preserve">Disabled Students Allowance (DSA) </w:t>
      </w:r>
      <w:hyperlink r:id="rId44" w:history="1">
        <w:r w:rsidRPr="00920393">
          <w:rPr>
            <w:rStyle w:val="Hyperlink"/>
            <w:rFonts w:eastAsiaTheme="majorEastAsia" w:cstheme="majorBidi"/>
            <w:szCs w:val="32"/>
          </w:rPr>
          <w:t>http://tinyurl.com/SFE-DSA</w:t>
        </w:r>
      </w:hyperlink>
      <w:r>
        <w:rPr>
          <w:rFonts w:eastAsiaTheme="majorEastAsia" w:cstheme="majorBidi"/>
          <w:color w:val="000000" w:themeColor="text1"/>
          <w:szCs w:val="32"/>
        </w:rPr>
        <w:t xml:space="preserve"> </w:t>
      </w:r>
    </w:p>
    <w:p w14:paraId="3DBD995F" w14:textId="77777777" w:rsidR="00DA5009" w:rsidRPr="00DA5009" w:rsidRDefault="00DA5009" w:rsidP="00DA5009">
      <w:pPr>
        <w:pStyle w:val="ListParagraph"/>
        <w:rPr>
          <w:rFonts w:eastAsiaTheme="majorEastAsia" w:cstheme="majorBidi"/>
          <w:color w:val="000000" w:themeColor="text1"/>
          <w:szCs w:val="32"/>
        </w:rPr>
      </w:pPr>
    </w:p>
    <w:p w14:paraId="217124B3" w14:textId="77777777" w:rsidR="00DA5009" w:rsidRPr="00DA5009" w:rsidRDefault="00DA5009" w:rsidP="23EB1FA0">
      <w:pPr>
        <w:rPr>
          <w:rFonts w:eastAsiaTheme="majorEastAsia" w:cstheme="majorBidi"/>
          <w:color w:val="000000" w:themeColor="text1"/>
        </w:rPr>
      </w:pPr>
    </w:p>
    <w:p w14:paraId="729B66BB" w14:textId="35F05F59" w:rsidR="00A05851" w:rsidRDefault="00A05851" w:rsidP="00A05851">
      <w:pPr>
        <w:pStyle w:val="PolicyLevel1"/>
      </w:pPr>
      <w:bookmarkStart w:id="14" w:name="_Toc164683072"/>
      <w:r>
        <w:t>Changes</w:t>
      </w:r>
      <w:bookmarkEnd w:id="14"/>
    </w:p>
    <w:tbl>
      <w:tblPr>
        <w:tblStyle w:val="TableGrid"/>
        <w:tblW w:w="8931" w:type="dxa"/>
        <w:tblInd w:w="-5" w:type="dxa"/>
        <w:tblLook w:val="04A0" w:firstRow="1" w:lastRow="0" w:firstColumn="1" w:lastColumn="0" w:noHBand="0" w:noVBand="1"/>
      </w:tblPr>
      <w:tblGrid>
        <w:gridCol w:w="2730"/>
        <w:gridCol w:w="1970"/>
        <w:gridCol w:w="2081"/>
        <w:gridCol w:w="2150"/>
      </w:tblGrid>
      <w:tr w:rsidR="00A05851" w:rsidRPr="00F55D11" w14:paraId="0C3562FF" w14:textId="77777777" w:rsidTr="00C27C1E">
        <w:trPr>
          <w:trHeight w:val="282"/>
        </w:trPr>
        <w:tc>
          <w:tcPr>
            <w:tcW w:w="2730" w:type="dxa"/>
            <w:shd w:val="clear" w:color="auto" w:fill="D9D9D9" w:themeFill="background1" w:themeFillShade="D9"/>
          </w:tcPr>
          <w:p w14:paraId="4EC0F8C9" w14:textId="77777777" w:rsidR="00A05851" w:rsidRPr="008B6A07" w:rsidRDefault="00A05851" w:rsidP="00C27C1E">
            <w:pPr>
              <w:jc w:val="center"/>
              <w:rPr>
                <w:b/>
                <w:bCs/>
              </w:rPr>
            </w:pPr>
            <w:r w:rsidRPr="008B6A07">
              <w:rPr>
                <w:b/>
                <w:bCs/>
              </w:rPr>
              <w:t>Description</w:t>
            </w:r>
          </w:p>
        </w:tc>
        <w:tc>
          <w:tcPr>
            <w:tcW w:w="1970" w:type="dxa"/>
            <w:shd w:val="clear" w:color="auto" w:fill="D9D9D9" w:themeFill="background1" w:themeFillShade="D9"/>
          </w:tcPr>
          <w:p w14:paraId="5C1523BD" w14:textId="77777777" w:rsidR="00A05851" w:rsidRPr="008B6A07" w:rsidRDefault="00A05851" w:rsidP="00C27C1E">
            <w:pPr>
              <w:jc w:val="center"/>
              <w:rPr>
                <w:b/>
                <w:bCs/>
              </w:rPr>
            </w:pPr>
            <w:r w:rsidRPr="008B6A07">
              <w:rPr>
                <w:b/>
                <w:bCs/>
              </w:rPr>
              <w:t>Date</w:t>
            </w:r>
          </w:p>
        </w:tc>
        <w:tc>
          <w:tcPr>
            <w:tcW w:w="2081" w:type="dxa"/>
            <w:shd w:val="clear" w:color="auto" w:fill="D9D9D9" w:themeFill="background1" w:themeFillShade="D9"/>
          </w:tcPr>
          <w:p w14:paraId="3208F901" w14:textId="77777777" w:rsidR="00A05851" w:rsidRPr="008B6A07" w:rsidRDefault="00A05851" w:rsidP="00C27C1E">
            <w:pPr>
              <w:jc w:val="center"/>
              <w:rPr>
                <w:b/>
                <w:bCs/>
              </w:rPr>
            </w:pPr>
            <w:r w:rsidRPr="008B6A07">
              <w:rPr>
                <w:b/>
                <w:bCs/>
              </w:rPr>
              <w:t>Page</w:t>
            </w:r>
          </w:p>
        </w:tc>
        <w:tc>
          <w:tcPr>
            <w:tcW w:w="2150" w:type="dxa"/>
            <w:shd w:val="clear" w:color="auto" w:fill="D9D9D9" w:themeFill="background1" w:themeFillShade="D9"/>
          </w:tcPr>
          <w:p w14:paraId="1D45720F" w14:textId="77777777" w:rsidR="00A05851" w:rsidRPr="008B6A07" w:rsidRDefault="00A05851" w:rsidP="00C27C1E">
            <w:pPr>
              <w:jc w:val="center"/>
              <w:rPr>
                <w:b/>
                <w:bCs/>
              </w:rPr>
            </w:pPr>
            <w:r w:rsidRPr="008B6A07">
              <w:rPr>
                <w:b/>
                <w:bCs/>
              </w:rPr>
              <w:t>Section</w:t>
            </w:r>
          </w:p>
        </w:tc>
      </w:tr>
      <w:tr w:rsidR="00A05851" w:rsidRPr="00F55D11" w14:paraId="75FF079E" w14:textId="77777777" w:rsidTr="00C27C1E">
        <w:trPr>
          <w:trHeight w:val="324"/>
        </w:trPr>
        <w:tc>
          <w:tcPr>
            <w:tcW w:w="2730" w:type="dxa"/>
          </w:tcPr>
          <w:p w14:paraId="7723974B" w14:textId="6AFCC879" w:rsidR="00A05851" w:rsidRPr="008B6A07" w:rsidRDefault="000D2490" w:rsidP="00C27C1E">
            <w:r>
              <w:t xml:space="preserve">New </w:t>
            </w:r>
          </w:p>
        </w:tc>
        <w:tc>
          <w:tcPr>
            <w:tcW w:w="1970" w:type="dxa"/>
          </w:tcPr>
          <w:p w14:paraId="2B6FFD1A" w14:textId="3EF2FD26" w:rsidR="00A05851" w:rsidRPr="008B6A07" w:rsidRDefault="000D2490" w:rsidP="00C27C1E">
            <w:pPr>
              <w:jc w:val="center"/>
            </w:pPr>
            <w:r>
              <w:t>June 2024</w:t>
            </w:r>
          </w:p>
        </w:tc>
        <w:tc>
          <w:tcPr>
            <w:tcW w:w="2081" w:type="dxa"/>
          </w:tcPr>
          <w:p w14:paraId="024D94CF" w14:textId="6D6325F0" w:rsidR="00A05851" w:rsidRPr="008B6A07" w:rsidRDefault="00A05851" w:rsidP="00C27C1E">
            <w:pPr>
              <w:jc w:val="center"/>
            </w:pPr>
          </w:p>
        </w:tc>
        <w:tc>
          <w:tcPr>
            <w:tcW w:w="2150" w:type="dxa"/>
          </w:tcPr>
          <w:p w14:paraId="75526BD0" w14:textId="0FB3561C" w:rsidR="00A05851" w:rsidRPr="008B6A07" w:rsidRDefault="00A05851" w:rsidP="00C27C1E">
            <w:pPr>
              <w:jc w:val="center"/>
            </w:pPr>
          </w:p>
        </w:tc>
      </w:tr>
      <w:tr w:rsidR="00DA5009" w:rsidRPr="00F55D11" w14:paraId="110078E0" w14:textId="77777777" w:rsidTr="00C27C1E">
        <w:trPr>
          <w:trHeight w:val="399"/>
        </w:trPr>
        <w:tc>
          <w:tcPr>
            <w:tcW w:w="2730" w:type="dxa"/>
          </w:tcPr>
          <w:p w14:paraId="53D42F4F" w14:textId="7F2FE1A5" w:rsidR="00DA5009" w:rsidRPr="008B6A07" w:rsidRDefault="00DA5009" w:rsidP="00DA5009"/>
        </w:tc>
        <w:tc>
          <w:tcPr>
            <w:tcW w:w="1970" w:type="dxa"/>
          </w:tcPr>
          <w:p w14:paraId="0E27CDBB" w14:textId="5780B1BF" w:rsidR="00DA5009" w:rsidRPr="008B6A07" w:rsidRDefault="00DA5009" w:rsidP="00DA5009">
            <w:pPr>
              <w:jc w:val="center"/>
            </w:pPr>
          </w:p>
        </w:tc>
        <w:tc>
          <w:tcPr>
            <w:tcW w:w="2081" w:type="dxa"/>
          </w:tcPr>
          <w:p w14:paraId="280C4538" w14:textId="15FAF474" w:rsidR="00DA5009" w:rsidRPr="008B6A07" w:rsidRDefault="00DA5009" w:rsidP="00DA5009">
            <w:pPr>
              <w:jc w:val="center"/>
            </w:pPr>
          </w:p>
        </w:tc>
        <w:tc>
          <w:tcPr>
            <w:tcW w:w="2150" w:type="dxa"/>
          </w:tcPr>
          <w:p w14:paraId="79C8375A" w14:textId="369BE708" w:rsidR="00DA5009" w:rsidRPr="008B6A07" w:rsidRDefault="00DA5009" w:rsidP="00DA5009">
            <w:pPr>
              <w:jc w:val="center"/>
            </w:pPr>
          </w:p>
        </w:tc>
      </w:tr>
      <w:tr w:rsidR="00DA5009" w:rsidRPr="00F55D11" w14:paraId="709A22E6" w14:textId="77777777" w:rsidTr="00C27C1E">
        <w:trPr>
          <w:trHeight w:val="399"/>
        </w:trPr>
        <w:tc>
          <w:tcPr>
            <w:tcW w:w="2730" w:type="dxa"/>
          </w:tcPr>
          <w:p w14:paraId="2339EED4" w14:textId="7D4D42F8" w:rsidR="00DA5009" w:rsidRDefault="00DA5009" w:rsidP="00DA5009"/>
        </w:tc>
        <w:tc>
          <w:tcPr>
            <w:tcW w:w="1970" w:type="dxa"/>
          </w:tcPr>
          <w:p w14:paraId="008C0D4B" w14:textId="75E21504" w:rsidR="00DA5009" w:rsidRPr="008B6A07" w:rsidRDefault="00DA5009" w:rsidP="00DA5009">
            <w:pPr>
              <w:jc w:val="center"/>
            </w:pPr>
          </w:p>
        </w:tc>
        <w:tc>
          <w:tcPr>
            <w:tcW w:w="2081" w:type="dxa"/>
          </w:tcPr>
          <w:p w14:paraId="17E6944C" w14:textId="27A16666" w:rsidR="00DA5009" w:rsidRPr="008B6A07" w:rsidRDefault="00DA5009" w:rsidP="00DA5009">
            <w:pPr>
              <w:jc w:val="center"/>
            </w:pPr>
          </w:p>
        </w:tc>
        <w:tc>
          <w:tcPr>
            <w:tcW w:w="2150" w:type="dxa"/>
          </w:tcPr>
          <w:p w14:paraId="03D3D4DF" w14:textId="6AF08168" w:rsidR="00DA5009" w:rsidRPr="008B6A07" w:rsidRDefault="00DA5009" w:rsidP="00DA5009">
            <w:pPr>
              <w:jc w:val="center"/>
            </w:pPr>
          </w:p>
        </w:tc>
      </w:tr>
      <w:tr w:rsidR="00DA5009" w:rsidRPr="00F55D11" w14:paraId="71D235C5" w14:textId="77777777" w:rsidTr="00C27C1E">
        <w:trPr>
          <w:trHeight w:val="399"/>
        </w:trPr>
        <w:tc>
          <w:tcPr>
            <w:tcW w:w="2730" w:type="dxa"/>
          </w:tcPr>
          <w:p w14:paraId="68550B02" w14:textId="3C97361C" w:rsidR="00DA5009" w:rsidRDefault="00DA5009" w:rsidP="00DA5009"/>
        </w:tc>
        <w:tc>
          <w:tcPr>
            <w:tcW w:w="1970" w:type="dxa"/>
          </w:tcPr>
          <w:p w14:paraId="219439A6" w14:textId="21A11B0B" w:rsidR="00DA5009" w:rsidRPr="008B6A07" w:rsidRDefault="00DA5009" w:rsidP="00DA5009">
            <w:pPr>
              <w:jc w:val="center"/>
            </w:pPr>
          </w:p>
        </w:tc>
        <w:tc>
          <w:tcPr>
            <w:tcW w:w="2081" w:type="dxa"/>
          </w:tcPr>
          <w:p w14:paraId="4E745AB0" w14:textId="17AB4C76" w:rsidR="00DA5009" w:rsidRDefault="00DA5009" w:rsidP="00DA5009">
            <w:pPr>
              <w:jc w:val="center"/>
            </w:pPr>
          </w:p>
        </w:tc>
        <w:tc>
          <w:tcPr>
            <w:tcW w:w="2150" w:type="dxa"/>
          </w:tcPr>
          <w:p w14:paraId="60C7F36B" w14:textId="180F2280" w:rsidR="00DA5009" w:rsidRDefault="00DA5009" w:rsidP="00DA5009">
            <w:pPr>
              <w:jc w:val="center"/>
            </w:pPr>
          </w:p>
        </w:tc>
      </w:tr>
      <w:tr w:rsidR="00880A44" w:rsidRPr="00F55D11" w14:paraId="6E52E699" w14:textId="77777777" w:rsidTr="00C27C1E">
        <w:trPr>
          <w:trHeight w:val="399"/>
        </w:trPr>
        <w:tc>
          <w:tcPr>
            <w:tcW w:w="2730" w:type="dxa"/>
          </w:tcPr>
          <w:p w14:paraId="2C7AADA1" w14:textId="42FE25CA" w:rsidR="00880A44" w:rsidRDefault="00880A44" w:rsidP="00DA5009"/>
        </w:tc>
        <w:tc>
          <w:tcPr>
            <w:tcW w:w="1970" w:type="dxa"/>
          </w:tcPr>
          <w:p w14:paraId="7963C576" w14:textId="7CBB92DD" w:rsidR="00880A44" w:rsidRPr="008D7C0A" w:rsidRDefault="00880A44" w:rsidP="00DA5009">
            <w:pPr>
              <w:jc w:val="center"/>
            </w:pPr>
          </w:p>
        </w:tc>
        <w:tc>
          <w:tcPr>
            <w:tcW w:w="2081" w:type="dxa"/>
          </w:tcPr>
          <w:p w14:paraId="039B471E" w14:textId="76BAF0FA" w:rsidR="00880A44" w:rsidRDefault="00880A44" w:rsidP="00DA5009">
            <w:pPr>
              <w:jc w:val="center"/>
            </w:pPr>
          </w:p>
        </w:tc>
        <w:tc>
          <w:tcPr>
            <w:tcW w:w="2150" w:type="dxa"/>
          </w:tcPr>
          <w:p w14:paraId="7703F820" w14:textId="1003A418" w:rsidR="00880A44" w:rsidRDefault="00880A44" w:rsidP="00DA5009">
            <w:pPr>
              <w:jc w:val="center"/>
            </w:pPr>
          </w:p>
        </w:tc>
      </w:tr>
      <w:tr w:rsidR="00880A44" w:rsidRPr="00F55D11" w14:paraId="547DCD31" w14:textId="77777777" w:rsidTr="00C27C1E">
        <w:trPr>
          <w:trHeight w:val="399"/>
        </w:trPr>
        <w:tc>
          <w:tcPr>
            <w:tcW w:w="2730" w:type="dxa"/>
          </w:tcPr>
          <w:p w14:paraId="7FB3D03F" w14:textId="2EEBAEAB" w:rsidR="00880A44" w:rsidRDefault="00880A44" w:rsidP="00DA5009"/>
        </w:tc>
        <w:tc>
          <w:tcPr>
            <w:tcW w:w="1970" w:type="dxa"/>
          </w:tcPr>
          <w:p w14:paraId="3048F900" w14:textId="6757D0A1" w:rsidR="00880A44" w:rsidRPr="008D7C0A" w:rsidRDefault="00880A44" w:rsidP="00DA5009">
            <w:pPr>
              <w:jc w:val="center"/>
            </w:pPr>
          </w:p>
        </w:tc>
        <w:tc>
          <w:tcPr>
            <w:tcW w:w="2081" w:type="dxa"/>
          </w:tcPr>
          <w:p w14:paraId="7A852F11" w14:textId="37A59BD3" w:rsidR="00880A44" w:rsidRDefault="00880A44" w:rsidP="00DA5009">
            <w:pPr>
              <w:jc w:val="center"/>
            </w:pPr>
          </w:p>
        </w:tc>
        <w:tc>
          <w:tcPr>
            <w:tcW w:w="2150" w:type="dxa"/>
          </w:tcPr>
          <w:p w14:paraId="626B969C" w14:textId="2AFC99D0" w:rsidR="00880A44" w:rsidRDefault="00880A44" w:rsidP="00DA5009">
            <w:pPr>
              <w:jc w:val="center"/>
            </w:pPr>
          </w:p>
        </w:tc>
      </w:tr>
      <w:tr w:rsidR="00880A44" w:rsidRPr="00F55D11" w14:paraId="729FF794" w14:textId="77777777" w:rsidTr="00C27C1E">
        <w:trPr>
          <w:trHeight w:val="399"/>
        </w:trPr>
        <w:tc>
          <w:tcPr>
            <w:tcW w:w="2730" w:type="dxa"/>
          </w:tcPr>
          <w:p w14:paraId="71942956" w14:textId="16800F3E" w:rsidR="00880A44" w:rsidRDefault="00880A44" w:rsidP="00DA5009"/>
        </w:tc>
        <w:tc>
          <w:tcPr>
            <w:tcW w:w="1970" w:type="dxa"/>
          </w:tcPr>
          <w:p w14:paraId="5C02C320" w14:textId="77A88194" w:rsidR="00880A44" w:rsidRPr="008D7C0A" w:rsidRDefault="00880A44" w:rsidP="00DA5009">
            <w:pPr>
              <w:jc w:val="center"/>
            </w:pPr>
          </w:p>
        </w:tc>
        <w:tc>
          <w:tcPr>
            <w:tcW w:w="2081" w:type="dxa"/>
          </w:tcPr>
          <w:p w14:paraId="71047844" w14:textId="55F6C9CC" w:rsidR="00880A44" w:rsidRDefault="00880A44" w:rsidP="00DA5009">
            <w:pPr>
              <w:jc w:val="center"/>
            </w:pPr>
          </w:p>
        </w:tc>
        <w:tc>
          <w:tcPr>
            <w:tcW w:w="2150" w:type="dxa"/>
          </w:tcPr>
          <w:p w14:paraId="5386BA25" w14:textId="2298AB77" w:rsidR="00880A44" w:rsidRDefault="00880A44" w:rsidP="00DA5009">
            <w:pPr>
              <w:jc w:val="center"/>
            </w:pPr>
          </w:p>
        </w:tc>
      </w:tr>
      <w:tr w:rsidR="00880A44" w:rsidRPr="00F55D11" w14:paraId="2B89DB8E" w14:textId="77777777" w:rsidTr="00C27C1E">
        <w:trPr>
          <w:trHeight w:val="399"/>
        </w:trPr>
        <w:tc>
          <w:tcPr>
            <w:tcW w:w="2730" w:type="dxa"/>
          </w:tcPr>
          <w:p w14:paraId="443AE32B" w14:textId="1816FF34" w:rsidR="00880A44" w:rsidRDefault="00880A44" w:rsidP="00DA5009"/>
        </w:tc>
        <w:tc>
          <w:tcPr>
            <w:tcW w:w="1970" w:type="dxa"/>
          </w:tcPr>
          <w:p w14:paraId="2229C3D0" w14:textId="35A50E01" w:rsidR="00880A44" w:rsidRPr="008D7C0A" w:rsidRDefault="00880A44" w:rsidP="00DA5009">
            <w:pPr>
              <w:jc w:val="center"/>
            </w:pPr>
          </w:p>
        </w:tc>
        <w:tc>
          <w:tcPr>
            <w:tcW w:w="2081" w:type="dxa"/>
          </w:tcPr>
          <w:p w14:paraId="3749B836" w14:textId="1D2BD55D" w:rsidR="00880A44" w:rsidRDefault="00880A44" w:rsidP="00DA5009">
            <w:pPr>
              <w:jc w:val="center"/>
            </w:pPr>
          </w:p>
        </w:tc>
        <w:tc>
          <w:tcPr>
            <w:tcW w:w="2150" w:type="dxa"/>
          </w:tcPr>
          <w:p w14:paraId="222CCB8E" w14:textId="49D57665" w:rsidR="00880A44" w:rsidRDefault="00880A44" w:rsidP="00DA5009">
            <w:pPr>
              <w:jc w:val="center"/>
            </w:pPr>
          </w:p>
        </w:tc>
      </w:tr>
    </w:tbl>
    <w:p w14:paraId="147325A9" w14:textId="22B7E8EF" w:rsidR="009E7ED2" w:rsidRDefault="009E7ED2" w:rsidP="008A2003">
      <w:pPr>
        <w:pStyle w:val="PolicyLevel1"/>
        <w:numPr>
          <w:ilvl w:val="0"/>
          <w:numId w:val="0"/>
        </w:numPr>
      </w:pPr>
    </w:p>
    <w:p w14:paraId="4B7596D6" w14:textId="6116776C" w:rsidR="009E7ED2" w:rsidRPr="009E7ED2" w:rsidRDefault="009E7ED2" w:rsidP="009E7ED2">
      <w:pPr>
        <w:pStyle w:val="PolicyLevel1"/>
        <w:numPr>
          <w:ilvl w:val="0"/>
          <w:numId w:val="0"/>
        </w:numPr>
        <w:jc w:val="center"/>
        <w:rPr>
          <w:color w:val="FF0000"/>
        </w:rPr>
      </w:pPr>
    </w:p>
    <w:sectPr w:rsidR="009E7ED2" w:rsidRPr="009E7ED2" w:rsidSect="00214386">
      <w:headerReference w:type="default" r:id="rId45"/>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F4F40" w14:textId="77777777" w:rsidR="009E7ED2" w:rsidRDefault="009E7ED2" w:rsidP="00214386">
      <w:pPr>
        <w:spacing w:after="0" w:line="240" w:lineRule="auto"/>
      </w:pPr>
      <w:r>
        <w:separator/>
      </w:r>
    </w:p>
  </w:endnote>
  <w:endnote w:type="continuationSeparator" w:id="0">
    <w:p w14:paraId="027970FA" w14:textId="77777777" w:rsidR="009E7ED2" w:rsidRDefault="009E7ED2" w:rsidP="00214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atura MT Script Capitals">
    <w:panose1 w:val="03020802060602070202"/>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55FB8" w14:textId="77777777" w:rsidR="009E7ED2" w:rsidRDefault="009E7ED2" w:rsidP="00214386">
      <w:pPr>
        <w:spacing w:after="0" w:line="240" w:lineRule="auto"/>
      </w:pPr>
      <w:r>
        <w:separator/>
      </w:r>
    </w:p>
  </w:footnote>
  <w:footnote w:type="continuationSeparator" w:id="0">
    <w:p w14:paraId="4A2DE772" w14:textId="77777777" w:rsidR="009E7ED2" w:rsidRDefault="009E7ED2" w:rsidP="00214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sdtContent>
      <w:p w14:paraId="14FB854A" w14:textId="77777777" w:rsidR="00214386" w:rsidRPr="00214386" w:rsidRDefault="00214386" w:rsidP="00214386">
        <w:pPr>
          <w:pStyle w:val="Header"/>
          <w:jc w:val="right"/>
        </w:pPr>
        <w:r w:rsidRPr="00214386">
          <w:t xml:space="preserve">Page </w:t>
        </w:r>
        <w:r w:rsidRPr="00214386">
          <w:rPr>
            <w:b/>
            <w:bCs/>
            <w:szCs w:val="24"/>
          </w:rPr>
          <w:fldChar w:fldCharType="begin"/>
        </w:r>
        <w:r w:rsidRPr="00214386">
          <w:rPr>
            <w:b/>
            <w:bCs/>
          </w:rPr>
          <w:instrText xml:space="preserve"> PAGE </w:instrText>
        </w:r>
        <w:r w:rsidRPr="00214386">
          <w:rPr>
            <w:b/>
            <w:bCs/>
            <w:szCs w:val="24"/>
          </w:rPr>
          <w:fldChar w:fldCharType="separate"/>
        </w:r>
        <w:r w:rsidR="00194204">
          <w:rPr>
            <w:b/>
            <w:bCs/>
            <w:noProof/>
          </w:rPr>
          <w:t>3</w:t>
        </w:r>
        <w:r w:rsidRPr="00214386">
          <w:rPr>
            <w:b/>
            <w:bCs/>
            <w:szCs w:val="24"/>
          </w:rPr>
          <w:fldChar w:fldCharType="end"/>
        </w:r>
        <w:r w:rsidRPr="00214386">
          <w:t xml:space="preserve"> of </w:t>
        </w:r>
        <w:r w:rsidRPr="00214386">
          <w:rPr>
            <w:b/>
            <w:bCs/>
            <w:szCs w:val="24"/>
          </w:rPr>
          <w:fldChar w:fldCharType="begin"/>
        </w:r>
        <w:r w:rsidRPr="00214386">
          <w:rPr>
            <w:b/>
            <w:bCs/>
          </w:rPr>
          <w:instrText xml:space="preserve"> NUMPAGES  </w:instrText>
        </w:r>
        <w:r w:rsidRPr="00214386">
          <w:rPr>
            <w:b/>
            <w:bCs/>
            <w:szCs w:val="24"/>
          </w:rPr>
          <w:fldChar w:fldCharType="separate"/>
        </w:r>
        <w:r w:rsidR="00194204">
          <w:rPr>
            <w:b/>
            <w:bCs/>
            <w:noProof/>
          </w:rPr>
          <w:t>15</w:t>
        </w:r>
        <w:r w:rsidRPr="00214386">
          <w:rPr>
            <w:b/>
            <w:bCs/>
            <w:szCs w:val="24"/>
          </w:rPr>
          <w:fldChar w:fldCharType="end"/>
        </w:r>
      </w:p>
    </w:sdtContent>
  </w:sdt>
  <w:p w14:paraId="10352EE9" w14:textId="77777777" w:rsidR="00214386" w:rsidRDefault="002143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27AB7"/>
    <w:multiLevelType w:val="multilevel"/>
    <w:tmpl w:val="42563666"/>
    <w:numStyleLink w:val="ListStyle"/>
  </w:abstractNum>
  <w:abstractNum w:abstractNumId="1" w15:restartNumberingAfterBreak="0">
    <w:nsid w:val="022A29E5"/>
    <w:multiLevelType w:val="multilevel"/>
    <w:tmpl w:val="42563666"/>
    <w:styleLink w:val="ListStyle"/>
    <w:lvl w:ilvl="0">
      <w:start w:val="1"/>
      <w:numFmt w:val="decimal"/>
      <w:pStyle w:val="PolicyLevel1"/>
      <w:lvlText w:val="%1."/>
      <w:lvlJc w:val="left"/>
      <w:pPr>
        <w:ind w:left="794" w:hanging="794"/>
      </w:pPr>
      <w:rPr>
        <w:rFonts w:ascii="Century Gothic" w:hAnsi="Century Gothic" w:hint="default"/>
        <w:b/>
        <w:i w:val="0"/>
        <w:sz w:val="24"/>
      </w:rPr>
    </w:lvl>
    <w:lvl w:ilvl="1">
      <w:start w:val="1"/>
      <w:numFmt w:val="decimal"/>
      <w:pStyle w:val="PolicyLevel2"/>
      <w:lvlText w:val="%1.%2."/>
      <w:lvlJc w:val="left"/>
      <w:pPr>
        <w:ind w:left="794" w:hanging="794"/>
      </w:pPr>
      <w:rPr>
        <w:rFonts w:ascii="Century Gothic" w:hAnsi="Century Gothic" w:hint="default"/>
        <w:sz w:val="24"/>
      </w:rPr>
    </w:lvl>
    <w:lvl w:ilvl="2">
      <w:start w:val="1"/>
      <w:numFmt w:val="decimal"/>
      <w:pStyle w:val="PolicyLevel3"/>
      <w:lvlText w:val="%1.%2.%3."/>
      <w:lvlJc w:val="left"/>
      <w:pPr>
        <w:ind w:left="794" w:hanging="794"/>
      </w:pPr>
      <w:rPr>
        <w:rFonts w:hint="default"/>
      </w:rPr>
    </w:lvl>
    <w:lvl w:ilvl="3">
      <w:start w:val="1"/>
      <w:numFmt w:val="lowerLetter"/>
      <w:pStyle w:val="PolicyLevel4"/>
      <w:lvlText w:val="%4)"/>
      <w:lvlJc w:val="left"/>
      <w:pPr>
        <w:tabs>
          <w:tab w:val="num" w:pos="1134"/>
        </w:tabs>
        <w:ind w:left="1134" w:hanging="283"/>
      </w:pPr>
      <w:rPr>
        <w:rFonts w:hint="default"/>
      </w:rPr>
    </w:lvl>
    <w:lvl w:ilvl="4">
      <w:start w:val="1"/>
      <w:numFmt w:val="bullet"/>
      <w:pStyle w:val="PolicyLevel5"/>
      <w:lvlText w:val=""/>
      <w:lvlJc w:val="left"/>
      <w:pPr>
        <w:tabs>
          <w:tab w:val="num" w:pos="1134"/>
        </w:tabs>
        <w:ind w:left="1134" w:hanging="283"/>
      </w:pPr>
      <w:rPr>
        <w:rFonts w:ascii="Symbol" w:hAnsi="Symbol" w:hint="default"/>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 w15:restartNumberingAfterBreak="0">
    <w:nsid w:val="028E3068"/>
    <w:multiLevelType w:val="multilevel"/>
    <w:tmpl w:val="42563666"/>
    <w:numStyleLink w:val="ListStyle"/>
  </w:abstractNum>
  <w:abstractNum w:abstractNumId="3" w15:restartNumberingAfterBreak="0">
    <w:nsid w:val="03FC7C25"/>
    <w:multiLevelType w:val="multilevel"/>
    <w:tmpl w:val="EF6E0036"/>
    <w:lvl w:ilvl="0">
      <w:start w:val="1"/>
      <w:numFmt w:val="decimal"/>
      <w:lvlText w:val="%1."/>
      <w:lvlJc w:val="left"/>
      <w:pPr>
        <w:ind w:left="645" w:hanging="645"/>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4" w15:restartNumberingAfterBreak="0">
    <w:nsid w:val="06117AA4"/>
    <w:multiLevelType w:val="hybridMultilevel"/>
    <w:tmpl w:val="7688C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EC346D"/>
    <w:multiLevelType w:val="hybridMultilevel"/>
    <w:tmpl w:val="C3FAD490"/>
    <w:lvl w:ilvl="0" w:tplc="04A44D3A">
      <w:start w:val="1"/>
      <w:numFmt w:val="bullet"/>
      <w:lvlText w:val=""/>
      <w:lvlJc w:val="left"/>
      <w:pPr>
        <w:ind w:left="720" w:hanging="360"/>
      </w:pPr>
      <w:rPr>
        <w:rFonts w:ascii="Wingdings" w:hAnsi="Wingdings" w:hint="default"/>
        <w:color w:val="FFC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B37F47"/>
    <w:multiLevelType w:val="hybridMultilevel"/>
    <w:tmpl w:val="11EA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6412A2"/>
    <w:multiLevelType w:val="multilevel"/>
    <w:tmpl w:val="EAE29534"/>
    <w:lvl w:ilvl="0">
      <w:start w:val="1"/>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16E037E8"/>
    <w:multiLevelType w:val="hybridMultilevel"/>
    <w:tmpl w:val="1BE460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8EB3441"/>
    <w:multiLevelType w:val="hybridMultilevel"/>
    <w:tmpl w:val="C646E2D8"/>
    <w:lvl w:ilvl="0" w:tplc="67000344">
      <w:start w:val="1"/>
      <w:numFmt w:val="bullet"/>
      <w:lvlText w:val="•"/>
      <w:lvlJc w:val="left"/>
      <w:pPr>
        <w:ind w:left="1440" w:hanging="720"/>
      </w:pPr>
      <w:rPr>
        <w:rFonts w:ascii="Century Gothic" w:eastAsiaTheme="majorEastAsia" w:hAnsi="Century Gothic" w:cstheme="maj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9B7480C"/>
    <w:multiLevelType w:val="multilevel"/>
    <w:tmpl w:val="298651D2"/>
    <w:numStyleLink w:val="PolicyMulti-level"/>
  </w:abstractNum>
  <w:abstractNum w:abstractNumId="11" w15:restartNumberingAfterBreak="0">
    <w:nsid w:val="1A7E77CA"/>
    <w:multiLevelType w:val="multilevel"/>
    <w:tmpl w:val="BA7A5C98"/>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1B6F2D8E"/>
    <w:multiLevelType w:val="hybridMultilevel"/>
    <w:tmpl w:val="B454AE0E"/>
    <w:lvl w:ilvl="0" w:tplc="2564B174">
      <w:start w:val="1"/>
      <w:numFmt w:val="decimal"/>
      <w:pStyle w:val="Heading1"/>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B9C6FCF"/>
    <w:multiLevelType w:val="multilevel"/>
    <w:tmpl w:val="2C8A01D0"/>
    <w:lvl w:ilvl="0">
      <w:start w:val="1"/>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1D0E4EFE"/>
    <w:multiLevelType w:val="multilevel"/>
    <w:tmpl w:val="7414C5A6"/>
    <w:lvl w:ilvl="0">
      <w:start w:val="4"/>
      <w:numFmt w:val="decimal"/>
      <w:lvlText w:val="%1"/>
      <w:lvlJc w:val="left"/>
      <w:pPr>
        <w:ind w:left="525" w:hanging="525"/>
      </w:pPr>
      <w:rPr>
        <w:rFonts w:hint="default"/>
      </w:rPr>
    </w:lvl>
    <w:lvl w:ilvl="1">
      <w:start w:val="2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B96BC5"/>
    <w:multiLevelType w:val="multilevel"/>
    <w:tmpl w:val="A036AA5E"/>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144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6" w15:restartNumberingAfterBreak="0">
    <w:nsid w:val="26C63E42"/>
    <w:multiLevelType w:val="multilevel"/>
    <w:tmpl w:val="298651D2"/>
    <w:styleLink w:val="PolicyMulti-level"/>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7" w15:restartNumberingAfterBreak="0">
    <w:nsid w:val="28E8762F"/>
    <w:multiLevelType w:val="multilevel"/>
    <w:tmpl w:val="42563666"/>
    <w:numStyleLink w:val="ListStyle"/>
  </w:abstractNum>
  <w:abstractNum w:abstractNumId="18" w15:restartNumberingAfterBreak="0">
    <w:nsid w:val="2FD40E8A"/>
    <w:multiLevelType w:val="multilevel"/>
    <w:tmpl w:val="42563666"/>
    <w:numStyleLink w:val="ListStyle"/>
  </w:abstractNum>
  <w:abstractNum w:abstractNumId="19" w15:restartNumberingAfterBreak="0">
    <w:nsid w:val="30975677"/>
    <w:multiLevelType w:val="multilevel"/>
    <w:tmpl w:val="D87EDB20"/>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1D15EB1"/>
    <w:multiLevelType w:val="hybridMultilevel"/>
    <w:tmpl w:val="E7F8CD7E"/>
    <w:lvl w:ilvl="0" w:tplc="55762810">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91768A5"/>
    <w:multiLevelType w:val="hybridMultilevel"/>
    <w:tmpl w:val="84262C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A90591D"/>
    <w:multiLevelType w:val="multilevel"/>
    <w:tmpl w:val="F976DD8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3820BF2"/>
    <w:multiLevelType w:val="multilevel"/>
    <w:tmpl w:val="42563666"/>
    <w:numStyleLink w:val="ListStyle"/>
  </w:abstractNum>
  <w:abstractNum w:abstractNumId="25" w15:restartNumberingAfterBreak="0">
    <w:nsid w:val="438762FA"/>
    <w:multiLevelType w:val="multilevel"/>
    <w:tmpl w:val="B70C00FC"/>
    <w:lvl w:ilvl="0">
      <w:start w:val="1"/>
      <w:numFmt w:val="decimal"/>
      <w:lvlText w:val="%1."/>
      <w:lvlJc w:val="left"/>
      <w:pPr>
        <w:ind w:left="615" w:hanging="615"/>
      </w:pPr>
      <w:rPr>
        <w:rFonts w:hint="default"/>
      </w:rPr>
    </w:lvl>
    <w:lvl w:ilvl="1">
      <w:start w:val="2"/>
      <w:numFmt w:val="decimal"/>
      <w:lvlText w:val="%1.%2."/>
      <w:lvlJc w:val="left"/>
      <w:pPr>
        <w:ind w:left="930" w:hanging="720"/>
      </w:pPr>
      <w:rPr>
        <w:rFonts w:hint="default"/>
      </w:rPr>
    </w:lvl>
    <w:lvl w:ilvl="2">
      <w:start w:val="1"/>
      <w:numFmt w:val="decimal"/>
      <w:lvlText w:val="%1.%2.%3)"/>
      <w:lvlJc w:val="left"/>
      <w:pPr>
        <w:ind w:left="1500" w:hanging="1080"/>
      </w:pPr>
      <w:rPr>
        <w:rFonts w:hint="default"/>
      </w:rPr>
    </w:lvl>
    <w:lvl w:ilvl="3">
      <w:start w:val="1"/>
      <w:numFmt w:val="decimal"/>
      <w:lvlText w:val="%1.%2.%3)%4."/>
      <w:lvlJc w:val="left"/>
      <w:pPr>
        <w:ind w:left="1710" w:hanging="1080"/>
      </w:pPr>
      <w:rPr>
        <w:rFonts w:hint="default"/>
      </w:rPr>
    </w:lvl>
    <w:lvl w:ilvl="4">
      <w:start w:val="1"/>
      <w:numFmt w:val="decimal"/>
      <w:lvlText w:val="%1.%2.%3)%4.%5."/>
      <w:lvlJc w:val="left"/>
      <w:pPr>
        <w:ind w:left="2280" w:hanging="1440"/>
      </w:pPr>
      <w:rPr>
        <w:rFonts w:hint="default"/>
      </w:rPr>
    </w:lvl>
    <w:lvl w:ilvl="5">
      <w:start w:val="1"/>
      <w:numFmt w:val="decimal"/>
      <w:lvlText w:val="%1.%2.%3)%4.%5.%6."/>
      <w:lvlJc w:val="left"/>
      <w:pPr>
        <w:ind w:left="2850" w:hanging="1800"/>
      </w:pPr>
      <w:rPr>
        <w:rFonts w:hint="default"/>
      </w:rPr>
    </w:lvl>
    <w:lvl w:ilvl="6">
      <w:start w:val="1"/>
      <w:numFmt w:val="decimal"/>
      <w:lvlText w:val="%1.%2.%3)%4.%5.%6.%7."/>
      <w:lvlJc w:val="left"/>
      <w:pPr>
        <w:ind w:left="3060" w:hanging="1800"/>
      </w:pPr>
      <w:rPr>
        <w:rFonts w:hint="default"/>
      </w:rPr>
    </w:lvl>
    <w:lvl w:ilvl="7">
      <w:start w:val="1"/>
      <w:numFmt w:val="decimal"/>
      <w:lvlText w:val="%1.%2.%3)%4.%5.%6.%7.%8."/>
      <w:lvlJc w:val="left"/>
      <w:pPr>
        <w:ind w:left="3630" w:hanging="2160"/>
      </w:pPr>
      <w:rPr>
        <w:rFonts w:hint="default"/>
      </w:rPr>
    </w:lvl>
    <w:lvl w:ilvl="8">
      <w:start w:val="1"/>
      <w:numFmt w:val="decimal"/>
      <w:lvlText w:val="%1.%2.%3)%4.%5.%6.%7.%8.%9."/>
      <w:lvlJc w:val="left"/>
      <w:pPr>
        <w:ind w:left="4200" w:hanging="2520"/>
      </w:pPr>
      <w:rPr>
        <w:rFonts w:hint="default"/>
      </w:rPr>
    </w:lvl>
  </w:abstractNum>
  <w:abstractNum w:abstractNumId="26" w15:restartNumberingAfterBreak="0">
    <w:nsid w:val="45C13221"/>
    <w:multiLevelType w:val="hybridMultilevel"/>
    <w:tmpl w:val="C58AE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E24CDC"/>
    <w:multiLevelType w:val="multilevel"/>
    <w:tmpl w:val="A87AFB60"/>
    <w:lvl w:ilvl="0">
      <w:start w:val="1"/>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8" w15:restartNumberingAfterBreak="0">
    <w:nsid w:val="4CAA5EA7"/>
    <w:multiLevelType w:val="hybridMultilevel"/>
    <w:tmpl w:val="4FE8C6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DD5382B"/>
    <w:multiLevelType w:val="multilevel"/>
    <w:tmpl w:val="F2A64B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4F1528B5"/>
    <w:multiLevelType w:val="hybridMultilevel"/>
    <w:tmpl w:val="CAE68A50"/>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1" w15:restartNumberingAfterBreak="0">
    <w:nsid w:val="50AB6F97"/>
    <w:multiLevelType w:val="hybridMultilevel"/>
    <w:tmpl w:val="9880F4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3AA73A1"/>
    <w:multiLevelType w:val="multilevel"/>
    <w:tmpl w:val="77B03416"/>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3" w15:restartNumberingAfterBreak="0">
    <w:nsid w:val="53E1245C"/>
    <w:multiLevelType w:val="multilevel"/>
    <w:tmpl w:val="42563666"/>
    <w:numStyleLink w:val="ListStyle"/>
  </w:abstractNum>
  <w:abstractNum w:abstractNumId="34" w15:restartNumberingAfterBreak="0">
    <w:nsid w:val="57407BE7"/>
    <w:multiLevelType w:val="hybridMultilevel"/>
    <w:tmpl w:val="5EA2F1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DB24614"/>
    <w:multiLevelType w:val="multilevel"/>
    <w:tmpl w:val="4238D1D6"/>
    <w:lvl w:ilvl="0">
      <w:start w:val="1"/>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6" w15:restartNumberingAfterBreak="0">
    <w:nsid w:val="616E780C"/>
    <w:multiLevelType w:val="hybridMultilevel"/>
    <w:tmpl w:val="64D26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F21DC5"/>
    <w:multiLevelType w:val="multilevel"/>
    <w:tmpl w:val="1A2C832E"/>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8" w15:restartNumberingAfterBreak="0">
    <w:nsid w:val="6E904E68"/>
    <w:multiLevelType w:val="hybridMultilevel"/>
    <w:tmpl w:val="7AC087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F027A6B"/>
    <w:multiLevelType w:val="multilevel"/>
    <w:tmpl w:val="42563666"/>
    <w:numStyleLink w:val="ListStyle"/>
  </w:abstractNum>
  <w:abstractNum w:abstractNumId="40" w15:restartNumberingAfterBreak="0">
    <w:nsid w:val="71BA2EAD"/>
    <w:multiLevelType w:val="multilevel"/>
    <w:tmpl w:val="0809001D"/>
    <w:styleLink w:val="PolicyMulti-Level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1C60F84"/>
    <w:multiLevelType w:val="hybridMultilevel"/>
    <w:tmpl w:val="C7D23A0C"/>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2F8577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77879FF"/>
    <w:multiLevelType w:val="multilevel"/>
    <w:tmpl w:val="42563666"/>
    <w:numStyleLink w:val="ListStyle"/>
  </w:abstractNum>
  <w:abstractNum w:abstractNumId="44" w15:restartNumberingAfterBreak="0">
    <w:nsid w:val="77C06419"/>
    <w:multiLevelType w:val="hybridMultilevel"/>
    <w:tmpl w:val="B0FADEF6"/>
    <w:lvl w:ilvl="0" w:tplc="67000344">
      <w:start w:val="1"/>
      <w:numFmt w:val="bullet"/>
      <w:lvlText w:val="•"/>
      <w:lvlJc w:val="left"/>
      <w:pPr>
        <w:ind w:left="2160" w:hanging="720"/>
      </w:pPr>
      <w:rPr>
        <w:rFonts w:ascii="Century Gothic" w:eastAsiaTheme="majorEastAsia" w:hAnsi="Century Gothic" w:cstheme="maj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7C7B3ECA"/>
    <w:multiLevelType w:val="hybridMultilevel"/>
    <w:tmpl w:val="FB62ACB0"/>
    <w:lvl w:ilvl="0" w:tplc="67000344">
      <w:start w:val="1"/>
      <w:numFmt w:val="bullet"/>
      <w:lvlText w:val="•"/>
      <w:lvlJc w:val="left"/>
      <w:pPr>
        <w:ind w:left="2160" w:hanging="720"/>
      </w:pPr>
      <w:rPr>
        <w:rFonts w:ascii="Century Gothic" w:eastAsiaTheme="majorEastAsia" w:hAnsi="Century Gothic" w:cstheme="maj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7F8553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46"/>
  </w:num>
  <w:num w:numId="3">
    <w:abstractNumId w:val="40"/>
  </w:num>
  <w:num w:numId="4">
    <w:abstractNumId w:val="37"/>
  </w:num>
  <w:num w:numId="5">
    <w:abstractNumId w:val="42"/>
  </w:num>
  <w:num w:numId="6">
    <w:abstractNumId w:val="37"/>
    <w:lvlOverride w:ilvl="0">
      <w:lvl w:ilvl="0">
        <w:start w:val="1"/>
        <w:numFmt w:val="decimal"/>
        <w:lvlText w:val="%1."/>
        <w:lvlJc w:val="left"/>
        <w:pPr>
          <w:ind w:left="720" w:hanging="720"/>
        </w:pPr>
        <w:rPr>
          <w:rFonts w:ascii="Century Gothic" w:hAnsi="Century Gothic" w:hint="default"/>
          <w:b/>
          <w:i w:val="0"/>
          <w:sz w:val="24"/>
        </w:rPr>
      </w:lvl>
    </w:lvlOverride>
    <w:lvlOverride w:ilvl="1">
      <w:lvl w:ilvl="1">
        <w:start w:val="1"/>
        <w:numFmt w:val="decimal"/>
        <w:lvlText w:val="%1.%2"/>
        <w:lvlJc w:val="left"/>
        <w:pPr>
          <w:ind w:left="720" w:hanging="720"/>
        </w:pPr>
        <w:rPr>
          <w:rFonts w:ascii="Century Gothic" w:hAnsi="Century Gothic" w:hint="default"/>
          <w:sz w:val="24"/>
        </w:rPr>
      </w:lvl>
    </w:lvlOverride>
    <w:lvlOverride w:ilvl="2">
      <w:lvl w:ilvl="2">
        <w:start w:val="1"/>
        <w:numFmt w:val="lowerLetter"/>
        <w:lvlText w:val="%3)"/>
        <w:lvlJc w:val="left"/>
        <w:pPr>
          <w:ind w:left="720" w:firstLine="0"/>
        </w:pPr>
        <w:rPr>
          <w:rFonts w:hint="default"/>
        </w:rPr>
      </w:lvl>
    </w:lvlOverride>
    <w:lvlOverride w:ilvl="3">
      <w:lvl w:ilvl="3">
        <w:start w:val="1"/>
        <w:numFmt w:val="decimal"/>
        <w:lvlText w:val="(%4)"/>
        <w:lvlJc w:val="left"/>
        <w:pPr>
          <w:ind w:left="720" w:hanging="720"/>
        </w:pPr>
        <w:rPr>
          <w:rFonts w:hint="default"/>
        </w:rPr>
      </w:lvl>
    </w:lvlOverride>
    <w:lvlOverride w:ilvl="4">
      <w:lvl w:ilvl="4">
        <w:start w:val="1"/>
        <w:numFmt w:val="lowerLetter"/>
        <w:lvlText w:val="(%5)"/>
        <w:lvlJc w:val="left"/>
        <w:pPr>
          <w:ind w:left="720" w:hanging="720"/>
        </w:pPr>
        <w:rPr>
          <w:rFonts w:hint="default"/>
        </w:rPr>
      </w:lvl>
    </w:lvlOverride>
    <w:lvlOverride w:ilvl="5">
      <w:lvl w:ilvl="5">
        <w:start w:val="1"/>
        <w:numFmt w:val="lowerRoman"/>
        <w:lvlText w:val="(%6)"/>
        <w:lvlJc w:val="left"/>
        <w:pPr>
          <w:ind w:left="720" w:hanging="720"/>
        </w:pPr>
        <w:rPr>
          <w:rFonts w:hint="default"/>
        </w:rPr>
      </w:lvl>
    </w:lvlOverride>
    <w:lvlOverride w:ilvl="6">
      <w:lvl w:ilvl="6">
        <w:start w:val="1"/>
        <w:numFmt w:val="decimal"/>
        <w:lvlText w:val="%7."/>
        <w:lvlJc w:val="left"/>
        <w:pPr>
          <w:ind w:left="720" w:hanging="720"/>
        </w:pPr>
        <w:rPr>
          <w:rFonts w:hint="default"/>
        </w:rPr>
      </w:lvl>
    </w:lvlOverride>
    <w:lvlOverride w:ilvl="7">
      <w:lvl w:ilvl="7">
        <w:start w:val="1"/>
        <w:numFmt w:val="lowerLetter"/>
        <w:lvlText w:val="%8."/>
        <w:lvlJc w:val="left"/>
        <w:pPr>
          <w:ind w:left="720" w:hanging="720"/>
        </w:pPr>
        <w:rPr>
          <w:rFonts w:hint="default"/>
        </w:rPr>
      </w:lvl>
    </w:lvlOverride>
    <w:lvlOverride w:ilvl="8">
      <w:lvl w:ilvl="8">
        <w:start w:val="1"/>
        <w:numFmt w:val="lowerRoman"/>
        <w:lvlText w:val="%9."/>
        <w:lvlJc w:val="left"/>
        <w:pPr>
          <w:ind w:left="720" w:hanging="720"/>
        </w:pPr>
        <w:rPr>
          <w:rFonts w:hint="default"/>
        </w:rPr>
      </w:lvl>
    </w:lvlOverride>
  </w:num>
  <w:num w:numId="7">
    <w:abstractNumId w:val="16"/>
  </w:num>
  <w:num w:numId="8">
    <w:abstractNumId w:val="10"/>
  </w:num>
  <w:num w:numId="9">
    <w:abstractNumId w:val="15"/>
  </w:num>
  <w:num w:numId="10">
    <w:abstractNumId w:val="20"/>
  </w:num>
  <w:num w:numId="11">
    <w:abstractNumId w:val="32"/>
  </w:num>
  <w:num w:numId="12">
    <w:abstractNumId w:val="1"/>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num>
  <w:num w:numId="15">
    <w:abstractNumId w:val="21"/>
  </w:num>
  <w:num w:numId="16">
    <w:abstractNumId w:val="39"/>
  </w:num>
  <w:num w:numId="17">
    <w:abstractNumId w:val="0"/>
  </w:num>
  <w:num w:numId="18">
    <w:abstractNumId w:val="17"/>
  </w:num>
  <w:num w:numId="19">
    <w:abstractNumId w:val="5"/>
  </w:num>
  <w:num w:numId="20">
    <w:abstractNumId w:val="14"/>
  </w:num>
  <w:num w:numId="21">
    <w:abstractNumId w:val="6"/>
  </w:num>
  <w:num w:numId="22">
    <w:abstractNumId w:val="26"/>
  </w:num>
  <w:num w:numId="23">
    <w:abstractNumId w:val="30"/>
  </w:num>
  <w:num w:numId="24">
    <w:abstractNumId w:val="35"/>
  </w:num>
  <w:num w:numId="25">
    <w:abstractNumId w:val="27"/>
  </w:num>
  <w:num w:numId="26">
    <w:abstractNumId w:val="11"/>
  </w:num>
  <w:num w:numId="27">
    <w:abstractNumId w:val="25"/>
  </w:num>
  <w:num w:numId="28">
    <w:abstractNumId w:val="3"/>
  </w:num>
  <w:num w:numId="29">
    <w:abstractNumId w:val="13"/>
  </w:num>
  <w:num w:numId="30">
    <w:abstractNumId w:val="7"/>
  </w:num>
  <w:num w:numId="31">
    <w:abstractNumId w:val="8"/>
  </w:num>
  <w:num w:numId="32">
    <w:abstractNumId w:val="22"/>
  </w:num>
  <w:num w:numId="33">
    <w:abstractNumId w:val="9"/>
  </w:num>
  <w:num w:numId="34">
    <w:abstractNumId w:val="44"/>
  </w:num>
  <w:num w:numId="35">
    <w:abstractNumId w:val="45"/>
  </w:num>
  <w:num w:numId="36">
    <w:abstractNumId w:val="43"/>
  </w:num>
  <w:num w:numId="37">
    <w:abstractNumId w:val="33"/>
  </w:num>
  <w:num w:numId="38">
    <w:abstractNumId w:val="18"/>
  </w:num>
  <w:num w:numId="39">
    <w:abstractNumId w:val="2"/>
  </w:num>
  <w:num w:numId="40">
    <w:abstractNumId w:val="19"/>
  </w:num>
  <w:num w:numId="41">
    <w:abstractNumId w:val="34"/>
  </w:num>
  <w:num w:numId="42">
    <w:abstractNumId w:val="36"/>
  </w:num>
  <w:num w:numId="43">
    <w:abstractNumId w:val="41"/>
  </w:num>
  <w:num w:numId="44">
    <w:abstractNumId w:val="4"/>
  </w:num>
  <w:num w:numId="45">
    <w:abstractNumId w:val="31"/>
  </w:num>
  <w:num w:numId="46">
    <w:abstractNumId w:val="29"/>
  </w:num>
  <w:num w:numId="47">
    <w:abstractNumId w:val="23"/>
  </w:num>
  <w:num w:numId="48">
    <w:abstractNumId w:val="38"/>
  </w:num>
  <w:num w:numId="4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ED2"/>
    <w:rsid w:val="00000C05"/>
    <w:rsid w:val="00026BD8"/>
    <w:rsid w:val="000819CA"/>
    <w:rsid w:val="0009602B"/>
    <w:rsid w:val="000D2490"/>
    <w:rsid w:val="000E4041"/>
    <w:rsid w:val="000E53FC"/>
    <w:rsid w:val="001477DE"/>
    <w:rsid w:val="00164E6B"/>
    <w:rsid w:val="00176CCD"/>
    <w:rsid w:val="00194204"/>
    <w:rsid w:val="001A4218"/>
    <w:rsid w:val="001A5BC1"/>
    <w:rsid w:val="001E3C63"/>
    <w:rsid w:val="001F2604"/>
    <w:rsid w:val="0020760E"/>
    <w:rsid w:val="0021095A"/>
    <w:rsid w:val="00214386"/>
    <w:rsid w:val="002256D2"/>
    <w:rsid w:val="00282B9A"/>
    <w:rsid w:val="00293CAB"/>
    <w:rsid w:val="002A363D"/>
    <w:rsid w:val="002D14C2"/>
    <w:rsid w:val="002D47E9"/>
    <w:rsid w:val="003207E9"/>
    <w:rsid w:val="0037295F"/>
    <w:rsid w:val="00375B7C"/>
    <w:rsid w:val="003B2DAF"/>
    <w:rsid w:val="003B54D2"/>
    <w:rsid w:val="003E245D"/>
    <w:rsid w:val="00440735"/>
    <w:rsid w:val="0045113F"/>
    <w:rsid w:val="004B26BE"/>
    <w:rsid w:val="00505FA8"/>
    <w:rsid w:val="0059014A"/>
    <w:rsid w:val="005A207D"/>
    <w:rsid w:val="005B67C3"/>
    <w:rsid w:val="005C78E9"/>
    <w:rsid w:val="005E7986"/>
    <w:rsid w:val="0068148E"/>
    <w:rsid w:val="00693B31"/>
    <w:rsid w:val="006A78E3"/>
    <w:rsid w:val="006B784B"/>
    <w:rsid w:val="006C5F9F"/>
    <w:rsid w:val="006F0820"/>
    <w:rsid w:val="00713A19"/>
    <w:rsid w:val="007807BC"/>
    <w:rsid w:val="007B38F6"/>
    <w:rsid w:val="007D1B93"/>
    <w:rsid w:val="007E232A"/>
    <w:rsid w:val="00857ACD"/>
    <w:rsid w:val="00880A44"/>
    <w:rsid w:val="008A2003"/>
    <w:rsid w:val="009164A8"/>
    <w:rsid w:val="0093590D"/>
    <w:rsid w:val="00944D84"/>
    <w:rsid w:val="009E7ED2"/>
    <w:rsid w:val="00A05851"/>
    <w:rsid w:val="00A122AE"/>
    <w:rsid w:val="00A50AC9"/>
    <w:rsid w:val="00AA1ACD"/>
    <w:rsid w:val="00B31685"/>
    <w:rsid w:val="00B75064"/>
    <w:rsid w:val="00BB3265"/>
    <w:rsid w:val="00BB58FD"/>
    <w:rsid w:val="00BF4D45"/>
    <w:rsid w:val="00C05D29"/>
    <w:rsid w:val="00C4421D"/>
    <w:rsid w:val="00C7797B"/>
    <w:rsid w:val="00DA5009"/>
    <w:rsid w:val="00DC6D66"/>
    <w:rsid w:val="00E6277C"/>
    <w:rsid w:val="00E8319D"/>
    <w:rsid w:val="00E94A46"/>
    <w:rsid w:val="00E97B46"/>
    <w:rsid w:val="00EA10CC"/>
    <w:rsid w:val="00F137F4"/>
    <w:rsid w:val="00F32783"/>
    <w:rsid w:val="00F35099"/>
    <w:rsid w:val="00F576F4"/>
    <w:rsid w:val="00F817D7"/>
    <w:rsid w:val="00F83832"/>
    <w:rsid w:val="00FA0C74"/>
    <w:rsid w:val="00FA733E"/>
    <w:rsid w:val="00FC3F09"/>
    <w:rsid w:val="00FE0C6E"/>
    <w:rsid w:val="23EB1FA0"/>
    <w:rsid w:val="3844BAB9"/>
    <w:rsid w:val="38B143A8"/>
    <w:rsid w:val="4E3BB5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41B28"/>
  <w15:chartTrackingRefBased/>
  <w15:docId w15:val="{BF8A577F-D017-4713-9F38-7F53A9A48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386"/>
    <w:rPr>
      <w:rFonts w:ascii="Century Gothic" w:hAnsi="Century Gothic"/>
      <w:sz w:val="24"/>
    </w:rPr>
  </w:style>
  <w:style w:type="paragraph" w:styleId="Heading1">
    <w:name w:val="heading 1"/>
    <w:basedOn w:val="Normal"/>
    <w:next w:val="Normal"/>
    <w:link w:val="Heading1Char"/>
    <w:uiPriority w:val="9"/>
    <w:rsid w:val="001E3C63"/>
    <w:pPr>
      <w:keepNext/>
      <w:keepLines/>
      <w:numPr>
        <w:numId w:val="1"/>
      </w:numPr>
      <w:spacing w:before="240" w:after="0"/>
      <w:ind w:left="36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rsid w:val="001E3C6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43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386"/>
  </w:style>
  <w:style w:type="paragraph" w:styleId="Footer">
    <w:name w:val="footer"/>
    <w:basedOn w:val="Normal"/>
    <w:link w:val="FooterChar"/>
    <w:uiPriority w:val="99"/>
    <w:unhideWhenUsed/>
    <w:rsid w:val="002143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386"/>
  </w:style>
  <w:style w:type="table" w:styleId="TableGrid">
    <w:name w:val="Table Grid"/>
    <w:basedOn w:val="TableNormal"/>
    <w:uiPriority w:val="39"/>
    <w:rsid w:val="00214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licyTitle">
    <w:name w:val="Policy Title"/>
    <w:basedOn w:val="Normal"/>
    <w:link w:val="PolicyTitleChar"/>
    <w:qFormat/>
    <w:rsid w:val="00282B9A"/>
    <w:pPr>
      <w:spacing w:line="240" w:lineRule="auto"/>
      <w:jc w:val="center"/>
    </w:pPr>
    <w:rPr>
      <w:b/>
      <w:sz w:val="72"/>
    </w:rPr>
  </w:style>
  <w:style w:type="paragraph" w:customStyle="1" w:styleId="PolicyDate">
    <w:name w:val="Policy Date"/>
    <w:basedOn w:val="PolicyTitle"/>
    <w:link w:val="PolicyDateChar"/>
    <w:qFormat/>
    <w:rsid w:val="00B31685"/>
    <w:rPr>
      <w:sz w:val="44"/>
    </w:rPr>
  </w:style>
  <w:style w:type="character" w:customStyle="1" w:styleId="PolicyTitleChar">
    <w:name w:val="Policy Title Char"/>
    <w:basedOn w:val="DefaultParagraphFont"/>
    <w:link w:val="PolicyTitle"/>
    <w:rsid w:val="00282B9A"/>
    <w:rPr>
      <w:rFonts w:ascii="Century Gothic" w:hAnsi="Century Gothic"/>
      <w:b/>
      <w:sz w:val="72"/>
    </w:rPr>
  </w:style>
  <w:style w:type="character" w:customStyle="1" w:styleId="Heading1Char">
    <w:name w:val="Heading 1 Char"/>
    <w:basedOn w:val="DefaultParagraphFont"/>
    <w:link w:val="Heading1"/>
    <w:uiPriority w:val="9"/>
    <w:rsid w:val="001E3C63"/>
    <w:rPr>
      <w:rFonts w:ascii="Century Gothic" w:eastAsiaTheme="majorEastAsia" w:hAnsi="Century Gothic" w:cstheme="majorBidi"/>
      <w:b/>
      <w:color w:val="000000" w:themeColor="text1"/>
      <w:sz w:val="24"/>
      <w:szCs w:val="32"/>
    </w:rPr>
  </w:style>
  <w:style w:type="character" w:customStyle="1" w:styleId="PolicyDateChar">
    <w:name w:val="Policy Date Char"/>
    <w:basedOn w:val="PolicyTitleChar"/>
    <w:link w:val="PolicyDate"/>
    <w:rsid w:val="00B31685"/>
    <w:rPr>
      <w:rFonts w:ascii="Century Gothic" w:hAnsi="Century Gothic"/>
      <w:b/>
      <w:sz w:val="44"/>
    </w:rPr>
  </w:style>
  <w:style w:type="character" w:customStyle="1" w:styleId="Heading2Char">
    <w:name w:val="Heading 2 Char"/>
    <w:basedOn w:val="DefaultParagraphFont"/>
    <w:link w:val="Heading2"/>
    <w:uiPriority w:val="9"/>
    <w:rsid w:val="001E3C63"/>
    <w:rPr>
      <w:rFonts w:asciiTheme="majorHAnsi" w:eastAsiaTheme="majorEastAsia" w:hAnsiTheme="majorHAnsi" w:cstheme="majorBidi"/>
      <w:color w:val="2E74B5" w:themeColor="accent1" w:themeShade="BF"/>
      <w:sz w:val="26"/>
      <w:szCs w:val="26"/>
    </w:rPr>
  </w:style>
  <w:style w:type="paragraph" w:customStyle="1" w:styleId="PolicyParagraphs">
    <w:name w:val="Policy Paragraphs"/>
    <w:basedOn w:val="Normal"/>
    <w:link w:val="PolicyParagraphsChar"/>
    <w:qFormat/>
    <w:rsid w:val="001E3C63"/>
    <w:rPr>
      <w:sz w:val="22"/>
    </w:rPr>
  </w:style>
  <w:style w:type="paragraph" w:customStyle="1" w:styleId="Level2">
    <w:name w:val="Level 2"/>
    <w:basedOn w:val="Normal"/>
    <w:link w:val="Level2Char"/>
    <w:rsid w:val="003207E9"/>
    <w:pPr>
      <w:jc w:val="both"/>
    </w:pPr>
    <w:rPr>
      <w:bCs/>
    </w:rPr>
  </w:style>
  <w:style w:type="character" w:customStyle="1" w:styleId="PolicyParagraphsChar">
    <w:name w:val="Policy Paragraphs Char"/>
    <w:basedOn w:val="DefaultParagraphFont"/>
    <w:link w:val="PolicyParagraphs"/>
    <w:rsid w:val="001E3C63"/>
    <w:rPr>
      <w:rFonts w:ascii="Century Gothic" w:hAnsi="Century Gothic"/>
    </w:rPr>
  </w:style>
  <w:style w:type="paragraph" w:customStyle="1" w:styleId="Level1">
    <w:name w:val="Level 1"/>
    <w:basedOn w:val="Heading1"/>
    <w:link w:val="Level1Char"/>
    <w:rsid w:val="00FA0C74"/>
    <w:pPr>
      <w:numPr>
        <w:numId w:val="0"/>
      </w:numPr>
    </w:pPr>
  </w:style>
  <w:style w:type="character" w:customStyle="1" w:styleId="Level2Char">
    <w:name w:val="Level 2 Char"/>
    <w:basedOn w:val="DefaultParagraphFont"/>
    <w:link w:val="Level2"/>
    <w:rsid w:val="003207E9"/>
    <w:rPr>
      <w:rFonts w:ascii="Century Gothic" w:hAnsi="Century Gothic"/>
      <w:bCs/>
      <w:sz w:val="24"/>
    </w:rPr>
  </w:style>
  <w:style w:type="numbering" w:customStyle="1" w:styleId="PolicyMulti-Level0">
    <w:name w:val="Policy Multi-Level"/>
    <w:uiPriority w:val="99"/>
    <w:rsid w:val="003207E9"/>
    <w:pPr>
      <w:numPr>
        <w:numId w:val="3"/>
      </w:numPr>
    </w:pPr>
  </w:style>
  <w:style w:type="character" w:customStyle="1" w:styleId="Level1Char">
    <w:name w:val="Level 1 Char"/>
    <w:basedOn w:val="Heading1Char"/>
    <w:link w:val="Level1"/>
    <w:rsid w:val="00FA0C74"/>
    <w:rPr>
      <w:rFonts w:ascii="Century Gothic" w:eastAsiaTheme="majorEastAsia" w:hAnsi="Century Gothic" w:cstheme="majorBidi"/>
      <w:b/>
      <w:color w:val="000000" w:themeColor="text1"/>
      <w:sz w:val="24"/>
      <w:szCs w:val="32"/>
    </w:rPr>
  </w:style>
  <w:style w:type="paragraph" w:customStyle="1" w:styleId="PolicyLevel1">
    <w:name w:val="Policy Level 1"/>
    <w:basedOn w:val="Level1"/>
    <w:link w:val="PolicyLevel1Char"/>
    <w:qFormat/>
    <w:rsid w:val="00F83832"/>
    <w:pPr>
      <w:numPr>
        <w:numId w:val="39"/>
      </w:numPr>
      <w:spacing w:line="480" w:lineRule="auto"/>
    </w:pPr>
  </w:style>
  <w:style w:type="paragraph" w:customStyle="1" w:styleId="PolicyLevel2">
    <w:name w:val="Policy Level 2"/>
    <w:basedOn w:val="Level2"/>
    <w:link w:val="PolicyLevel2Char"/>
    <w:qFormat/>
    <w:rsid w:val="00F83832"/>
    <w:pPr>
      <w:numPr>
        <w:ilvl w:val="1"/>
        <w:numId w:val="39"/>
      </w:numPr>
    </w:pPr>
  </w:style>
  <w:style w:type="character" w:customStyle="1" w:styleId="PolicyLevel1Char">
    <w:name w:val="Policy Level 1 Char"/>
    <w:basedOn w:val="Level1Char"/>
    <w:link w:val="PolicyLevel1"/>
    <w:rsid w:val="00FA0C74"/>
    <w:rPr>
      <w:rFonts w:ascii="Century Gothic" w:eastAsiaTheme="majorEastAsia" w:hAnsi="Century Gothic" w:cstheme="majorBidi"/>
      <w:b/>
      <w:color w:val="000000" w:themeColor="text1"/>
      <w:sz w:val="24"/>
      <w:szCs w:val="32"/>
    </w:rPr>
  </w:style>
  <w:style w:type="paragraph" w:styleId="TOCHeading">
    <w:name w:val="TOC Heading"/>
    <w:basedOn w:val="PolicyLevel1"/>
    <w:next w:val="PolicyParagraphs"/>
    <w:uiPriority w:val="39"/>
    <w:unhideWhenUsed/>
    <w:qFormat/>
    <w:rsid w:val="00C05D29"/>
    <w:pPr>
      <w:numPr>
        <w:numId w:val="0"/>
      </w:numPr>
      <w:outlineLvl w:val="9"/>
    </w:pPr>
    <w:rPr>
      <w:lang w:val="en-US"/>
    </w:rPr>
  </w:style>
  <w:style w:type="character" w:customStyle="1" w:styleId="PolicyLevel2Char">
    <w:name w:val="Policy Level 2 Char"/>
    <w:basedOn w:val="Level2Char"/>
    <w:link w:val="PolicyLevel2"/>
    <w:rsid w:val="00FA0C74"/>
    <w:rPr>
      <w:rFonts w:ascii="Century Gothic" w:hAnsi="Century Gothic"/>
      <w:bCs/>
      <w:sz w:val="24"/>
    </w:rPr>
  </w:style>
  <w:style w:type="paragraph" w:styleId="TOC1">
    <w:name w:val="toc 1"/>
    <w:basedOn w:val="Normal"/>
    <w:next w:val="Normal"/>
    <w:link w:val="TOC1Char"/>
    <w:autoRedefine/>
    <w:uiPriority w:val="39"/>
    <w:unhideWhenUsed/>
    <w:rsid w:val="00F817D7"/>
    <w:pPr>
      <w:tabs>
        <w:tab w:val="left" w:pos="440"/>
        <w:tab w:val="right" w:leader="dot" w:pos="9016"/>
      </w:tabs>
      <w:spacing w:after="100"/>
    </w:pPr>
  </w:style>
  <w:style w:type="character" w:styleId="Hyperlink">
    <w:name w:val="Hyperlink"/>
    <w:basedOn w:val="DefaultParagraphFont"/>
    <w:uiPriority w:val="99"/>
    <w:unhideWhenUsed/>
    <w:rsid w:val="001F2604"/>
    <w:rPr>
      <w:color w:val="0563C1" w:themeColor="hyperlink"/>
      <w:u w:val="single"/>
    </w:rPr>
  </w:style>
  <w:style w:type="paragraph" w:styleId="TOC2">
    <w:name w:val="toc 2"/>
    <w:basedOn w:val="Normal"/>
    <w:next w:val="Normal"/>
    <w:autoRedefine/>
    <w:uiPriority w:val="39"/>
    <w:unhideWhenUsed/>
    <w:rsid w:val="001F2604"/>
    <w:pPr>
      <w:spacing w:after="100"/>
      <w:ind w:left="220"/>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1F2604"/>
    <w:pPr>
      <w:spacing w:after="100"/>
      <w:ind w:left="440"/>
    </w:pPr>
    <w:rPr>
      <w:rFonts w:asciiTheme="minorHAnsi" w:eastAsiaTheme="minorEastAsia" w:hAnsiTheme="minorHAnsi" w:cs="Times New Roman"/>
      <w:sz w:val="22"/>
      <w:lang w:val="en-US"/>
    </w:rPr>
  </w:style>
  <w:style w:type="numbering" w:customStyle="1" w:styleId="PolicyMulti-level">
    <w:name w:val="Policy Multi-level"/>
    <w:uiPriority w:val="99"/>
    <w:rsid w:val="00293CAB"/>
    <w:pPr>
      <w:numPr>
        <w:numId w:val="7"/>
      </w:numPr>
    </w:pPr>
  </w:style>
  <w:style w:type="paragraph" w:customStyle="1" w:styleId="TOCContent">
    <w:name w:val="TOC Content"/>
    <w:basedOn w:val="TOC1"/>
    <w:link w:val="TOCContentChar"/>
    <w:autoRedefine/>
    <w:qFormat/>
    <w:rsid w:val="00F817D7"/>
    <w:pPr>
      <w:tabs>
        <w:tab w:val="clear" w:pos="440"/>
        <w:tab w:val="left" w:pos="567"/>
      </w:tabs>
    </w:pPr>
    <w:rPr>
      <w:noProof/>
    </w:rPr>
  </w:style>
  <w:style w:type="character" w:customStyle="1" w:styleId="TOC1Char">
    <w:name w:val="TOC 1 Char"/>
    <w:basedOn w:val="DefaultParagraphFont"/>
    <w:link w:val="TOC1"/>
    <w:uiPriority w:val="39"/>
    <w:rsid w:val="00F817D7"/>
    <w:rPr>
      <w:rFonts w:ascii="Century Gothic" w:hAnsi="Century Gothic"/>
      <w:sz w:val="24"/>
    </w:rPr>
  </w:style>
  <w:style w:type="character" w:customStyle="1" w:styleId="TOCContentChar">
    <w:name w:val="TOC Content Char"/>
    <w:basedOn w:val="TOC1Char"/>
    <w:link w:val="TOCContent"/>
    <w:rsid w:val="00F817D7"/>
    <w:rPr>
      <w:rFonts w:ascii="Century Gothic" w:hAnsi="Century Gothic"/>
      <w:noProof/>
      <w:sz w:val="24"/>
    </w:rPr>
  </w:style>
  <w:style w:type="paragraph" w:styleId="TOC4">
    <w:name w:val="toc 4"/>
    <w:basedOn w:val="Normal"/>
    <w:next w:val="Normal"/>
    <w:autoRedefine/>
    <w:uiPriority w:val="39"/>
    <w:semiHidden/>
    <w:unhideWhenUsed/>
    <w:rsid w:val="00000C05"/>
    <w:pPr>
      <w:spacing w:after="100"/>
      <w:ind w:left="720"/>
    </w:pPr>
  </w:style>
  <w:style w:type="paragraph" w:styleId="TOC7">
    <w:name w:val="toc 7"/>
    <w:basedOn w:val="Normal"/>
    <w:next w:val="Normal"/>
    <w:autoRedefine/>
    <w:uiPriority w:val="39"/>
    <w:semiHidden/>
    <w:unhideWhenUsed/>
    <w:rsid w:val="00000C05"/>
    <w:pPr>
      <w:spacing w:after="100"/>
      <w:ind w:left="1440"/>
    </w:pPr>
  </w:style>
  <w:style w:type="paragraph" w:styleId="ListParagraph">
    <w:name w:val="List Paragraph"/>
    <w:basedOn w:val="Normal"/>
    <w:uiPriority w:val="34"/>
    <w:rsid w:val="00440735"/>
    <w:pPr>
      <w:ind w:left="720"/>
      <w:contextualSpacing/>
    </w:pPr>
  </w:style>
  <w:style w:type="paragraph" w:customStyle="1" w:styleId="PolicyLevel3">
    <w:name w:val="Policy Level 3"/>
    <w:basedOn w:val="PolicyLevel2"/>
    <w:link w:val="PolicyLevel3Char"/>
    <w:qFormat/>
    <w:rsid w:val="00026BD8"/>
    <w:pPr>
      <w:numPr>
        <w:ilvl w:val="2"/>
      </w:numPr>
    </w:pPr>
  </w:style>
  <w:style w:type="paragraph" w:customStyle="1" w:styleId="PolicyLevel4">
    <w:name w:val="Policy Level 4"/>
    <w:basedOn w:val="PolicyLevel2"/>
    <w:link w:val="PolicyLevel4Char"/>
    <w:qFormat/>
    <w:rsid w:val="00026BD8"/>
    <w:pPr>
      <w:numPr>
        <w:ilvl w:val="3"/>
      </w:numPr>
    </w:pPr>
  </w:style>
  <w:style w:type="character" w:customStyle="1" w:styleId="PolicyLevel3Char">
    <w:name w:val="Policy Level 3 Char"/>
    <w:basedOn w:val="PolicyLevel2Char"/>
    <w:link w:val="PolicyLevel3"/>
    <w:rsid w:val="00440735"/>
    <w:rPr>
      <w:rFonts w:ascii="Century Gothic" w:hAnsi="Century Gothic"/>
      <w:bCs/>
      <w:sz w:val="24"/>
    </w:rPr>
  </w:style>
  <w:style w:type="paragraph" w:customStyle="1" w:styleId="PolicyLevel5">
    <w:name w:val="Policy Level 5"/>
    <w:basedOn w:val="PolicyLevel4"/>
    <w:link w:val="PolicyLevel5Char"/>
    <w:qFormat/>
    <w:rsid w:val="00026BD8"/>
    <w:pPr>
      <w:numPr>
        <w:ilvl w:val="4"/>
      </w:numPr>
    </w:pPr>
  </w:style>
  <w:style w:type="character" w:customStyle="1" w:styleId="PolicyLevel4Char">
    <w:name w:val="Policy Level 4 Char"/>
    <w:basedOn w:val="PolicyLevel2Char"/>
    <w:link w:val="PolicyLevel4"/>
    <w:rsid w:val="00713A19"/>
    <w:rPr>
      <w:rFonts w:ascii="Century Gothic" w:hAnsi="Century Gothic"/>
      <w:bCs/>
      <w:sz w:val="24"/>
    </w:rPr>
  </w:style>
  <w:style w:type="numbering" w:customStyle="1" w:styleId="ListStyle">
    <w:name w:val="ListStyle"/>
    <w:uiPriority w:val="99"/>
    <w:rsid w:val="00F83832"/>
    <w:pPr>
      <w:numPr>
        <w:numId w:val="12"/>
      </w:numPr>
    </w:pPr>
  </w:style>
  <w:style w:type="character" w:customStyle="1" w:styleId="PolicyLevel5Char">
    <w:name w:val="Policy Level 5 Char"/>
    <w:basedOn w:val="PolicyLevel4Char"/>
    <w:link w:val="PolicyLevel5"/>
    <w:rsid w:val="00713A19"/>
    <w:rPr>
      <w:rFonts w:ascii="Century Gothic" w:hAnsi="Century Gothic"/>
      <w:bCs/>
      <w:sz w:val="24"/>
    </w:rPr>
  </w:style>
  <w:style w:type="paragraph" w:customStyle="1" w:styleId="Title1">
    <w:name w:val="Title 1"/>
    <w:basedOn w:val="Heading1"/>
    <w:link w:val="Title1Char"/>
    <w:autoRedefine/>
    <w:rsid w:val="00282B9A"/>
    <w:pPr>
      <w:numPr>
        <w:numId w:val="0"/>
      </w:numPr>
      <w:spacing w:before="480" w:after="120" w:line="240" w:lineRule="auto"/>
      <w:jc w:val="center"/>
    </w:pPr>
    <w:rPr>
      <w:rFonts w:eastAsia="MS Gothic" w:cs="Arial"/>
      <w:bCs/>
      <w:color w:val="auto"/>
      <w:sz w:val="44"/>
      <w:szCs w:val="44"/>
      <w:lang w:val="en-US"/>
    </w:rPr>
  </w:style>
  <w:style w:type="character" w:customStyle="1" w:styleId="Title1Char">
    <w:name w:val="Title 1 Char"/>
    <w:link w:val="Title1"/>
    <w:rsid w:val="00282B9A"/>
    <w:rPr>
      <w:rFonts w:ascii="Century Gothic" w:eastAsia="MS Gothic" w:hAnsi="Century Gothic" w:cs="Arial"/>
      <w:b/>
      <w:bCs/>
      <w:sz w:val="44"/>
      <w:szCs w:val="44"/>
      <w:lang w:val="en-US"/>
    </w:rPr>
  </w:style>
  <w:style w:type="table" w:customStyle="1" w:styleId="TableGrid1">
    <w:name w:val="Table Grid1"/>
    <w:basedOn w:val="TableNormal"/>
    <w:next w:val="TableGrid"/>
    <w:uiPriority w:val="39"/>
    <w:rsid w:val="00DA50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5009"/>
    <w:pPr>
      <w:autoSpaceDE w:val="0"/>
      <w:autoSpaceDN w:val="0"/>
      <w:adjustRightInd w:val="0"/>
      <w:spacing w:after="0" w:line="240" w:lineRule="auto"/>
    </w:pPr>
    <w:rPr>
      <w:rFonts w:ascii="Gill Sans MT" w:hAnsi="Gill Sans MT" w:cs="Gill Sans MT"/>
      <w:color w:val="000000"/>
      <w:sz w:val="24"/>
      <w:szCs w:val="24"/>
    </w:rPr>
  </w:style>
  <w:style w:type="character" w:styleId="UnresolvedMention">
    <w:name w:val="Unresolved Mention"/>
    <w:basedOn w:val="DefaultParagraphFont"/>
    <w:uiPriority w:val="99"/>
    <w:semiHidden/>
    <w:unhideWhenUsed/>
    <w:rsid w:val="003B54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hyperlink" Target="http://www.thecommunicationtrust.org.uk" TargetMode="External"/><Relationship Id="rId21" Type="http://schemas.openxmlformats.org/officeDocument/2006/relationships/image" Target="media/image8.png"/><Relationship Id="rId34" Type="http://schemas.openxmlformats.org/officeDocument/2006/relationships/hyperlink" Target="http://www.daycaretrust.org.uk/nafis" TargetMode="External"/><Relationship Id="rId42" Type="http://schemas.openxmlformats.org/officeDocument/2006/relationships/hyperlink" Target="http://www.minded.org.uk" TargetMode="External"/><Relationship Id="rId47"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www.bagintonfields.thrive.ac/"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1.emf"/><Relationship Id="rId32" Type="http://schemas.openxmlformats.org/officeDocument/2006/relationships/hyperlink" Target="http://www.councilfordisabledchildren.org.uk" TargetMode="External"/><Relationship Id="rId37" Type="http://schemas.openxmlformats.org/officeDocument/2006/relationships/hyperlink" Target="http://www.autismeducationtrust.org.uk" TargetMode="External"/><Relationship Id="rId40" Type="http://schemas.openxmlformats.org/officeDocument/2006/relationships/hyperlink" Target="http://www.thedyslexia-spldtrust.org.uk" TargetMode="External"/><Relationship Id="rId45"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s://www.bagintonfields.thrive.ac/" TargetMode="Externa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hyperlink" Target="http://tinyurl.com/PALservice" TargetMode="External"/><Relationship Id="rId10" Type="http://schemas.openxmlformats.org/officeDocument/2006/relationships/footnotes" Target="footnotes.xml"/><Relationship Id="rId19" Type="http://schemas.openxmlformats.org/officeDocument/2006/relationships/image" Target="media/image6.png"/><Relationship Id="rId31" Type="http://schemas.openxmlformats.org/officeDocument/2006/relationships/hyperlink" Target="http://www.cafamily.org.uk" TargetMode="External"/><Relationship Id="rId44" Type="http://schemas.openxmlformats.org/officeDocument/2006/relationships/hyperlink" Target="http://tinyurl.com/SFE-DS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francis@bagintonfields.thrive.ac"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hyperlink" Target="https://letstalk.coventry.gov.uk/coventry-send-local-offer" TargetMode="External"/><Relationship Id="rId35" Type="http://schemas.openxmlformats.org/officeDocument/2006/relationships/hyperlink" Target="http://tinyurl.com/IASS-guidance" TargetMode="External"/><Relationship Id="rId43" Type="http://schemas.openxmlformats.org/officeDocument/2006/relationships/hyperlink" Target="http://www.natsip.prg.uk"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hyperlink" Target="http://www.gov.uk/studentss-education-advosiry-service" TargetMode="External"/><Relationship Id="rId38" Type="http://schemas.openxmlformats.org/officeDocument/2006/relationships/hyperlink" Target="http://tinyurl.com/DfE-Bullying-Guidance" TargetMode="External"/><Relationship Id="rId46" Type="http://schemas.openxmlformats.org/officeDocument/2006/relationships/fontTable" Target="fontTable.xml"/><Relationship Id="rId20" Type="http://schemas.openxmlformats.org/officeDocument/2006/relationships/image" Target="media/image7.png"/><Relationship Id="rId41" Type="http://schemas.openxmlformats.org/officeDocument/2006/relationships/hyperlink" Target="http://www.ican.org.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isonf\Downloads\Policy%20(Calthorp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dlc_DocId xmlns="30bd344b-0889-4533-acbc-0676ad904818">CHQSV24K64ZZ-1871485229-814</_dlc_DocId>
    <_dlc_DocIdUrl xmlns="30bd344b-0889-4533-acbc-0676ad904818">
      <Url>https://thriveeducationpartnership.sharepoint.com/sites/ThrivePolicies/_layouts/15/DocIdRedir.aspx?ID=CHQSV24K64ZZ-1871485229-814</Url>
      <Description>CHQSV24K64ZZ-1871485229-814</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D82B3DAC314E8141B3CA6729D8E79FB5" ma:contentTypeVersion="8" ma:contentTypeDescription="Create a new document." ma:contentTypeScope="" ma:versionID="996b4cc7fc1dfd50c5b0737b98e1831a">
  <xsd:schema xmlns:xsd="http://www.w3.org/2001/XMLSchema" xmlns:xs="http://www.w3.org/2001/XMLSchema" xmlns:p="http://schemas.microsoft.com/office/2006/metadata/properties" xmlns:ns2="30bd344b-0889-4533-acbc-0676ad904818" xmlns:ns3="fd29f531-fd35-43d4-aa53-98f2c94da9d2" targetNamespace="http://schemas.microsoft.com/office/2006/metadata/properties" ma:root="true" ma:fieldsID="659ac283eb579ef91d1d89eb9afd56e8" ns2:_="" ns3:_="">
    <xsd:import namespace="30bd344b-0889-4533-acbc-0676ad904818"/>
    <xsd:import namespace="fd29f531-fd35-43d4-aa53-98f2c94da9d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d344b-0889-4533-acbc-0676ad90481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29f531-fd35-43d4-aa53-98f2c94da9d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E6EC56-5E98-4058-9A67-3BBA76F2D6D0}">
  <ds:schemaRefs>
    <ds:schemaRef ds:uri="http://schemas.openxmlformats.org/officeDocument/2006/bibliography"/>
  </ds:schemaRefs>
</ds:datastoreItem>
</file>

<file path=customXml/itemProps2.xml><?xml version="1.0" encoding="utf-8"?>
<ds:datastoreItem xmlns:ds="http://schemas.openxmlformats.org/officeDocument/2006/customXml" ds:itemID="{F11D2980-E103-4C2D-B238-C1AC0AB0E965}">
  <ds:schemaRefs>
    <ds:schemaRef ds:uri="http://schemas.microsoft.com/office/infopath/2007/PartnerControls"/>
    <ds:schemaRef ds:uri="http://schemas.microsoft.com/office/2006/documentManagement/types"/>
    <ds:schemaRef ds:uri="http://schemas.microsoft.com/office/2006/metadata/properties"/>
    <ds:schemaRef ds:uri="http://purl.org/dc/elements/1.1/"/>
    <ds:schemaRef ds:uri="fd29f531-fd35-43d4-aa53-98f2c94da9d2"/>
    <ds:schemaRef ds:uri="http://purl.org/dc/terms/"/>
    <ds:schemaRef ds:uri="http://schemas.openxmlformats.org/package/2006/metadata/core-properties"/>
    <ds:schemaRef ds:uri="30bd344b-0889-4533-acbc-0676ad904818"/>
    <ds:schemaRef ds:uri="http://www.w3.org/XML/1998/namespace"/>
    <ds:schemaRef ds:uri="http://purl.org/dc/dcmitype/"/>
  </ds:schemaRefs>
</ds:datastoreItem>
</file>

<file path=customXml/itemProps3.xml><?xml version="1.0" encoding="utf-8"?>
<ds:datastoreItem xmlns:ds="http://schemas.openxmlformats.org/officeDocument/2006/customXml" ds:itemID="{64220038-07EC-40B3-952A-D65D0D2927E5}">
  <ds:schemaRefs>
    <ds:schemaRef ds:uri="http://schemas.microsoft.com/sharepoint/events"/>
  </ds:schemaRefs>
</ds:datastoreItem>
</file>

<file path=customXml/itemProps4.xml><?xml version="1.0" encoding="utf-8"?>
<ds:datastoreItem xmlns:ds="http://schemas.openxmlformats.org/officeDocument/2006/customXml" ds:itemID="{C565C767-81F8-4729-B1FF-3033FF935E35}">
  <ds:schemaRefs>
    <ds:schemaRef ds:uri="http://schemas.microsoft.com/sharepoint/v3/contenttype/forms"/>
  </ds:schemaRefs>
</ds:datastoreItem>
</file>

<file path=customXml/itemProps5.xml><?xml version="1.0" encoding="utf-8"?>
<ds:datastoreItem xmlns:ds="http://schemas.openxmlformats.org/officeDocument/2006/customXml" ds:itemID="{973AF46D-1FD3-499D-9B27-61F5B9F173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d344b-0889-4533-acbc-0676ad904818"/>
    <ds:schemaRef ds:uri="fd29f531-fd35-43d4-aa53-98f2c94da9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Policy (Calthorpe).dotx</Template>
  <TotalTime>0</TotalTime>
  <Pages>12</Pages>
  <Words>2637</Words>
  <Characters>15033</Characters>
  <Application>Microsoft Office Word</Application>
  <DocSecurity>0</DocSecurity>
  <Lines>125</Lines>
  <Paragraphs>35</Paragraphs>
  <ScaleCrop>false</ScaleCrop>
  <Company>Calthorpe School</Company>
  <LinksUpToDate>false</LinksUpToDate>
  <CharactersWithSpaces>17635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Allcott</dc:creator>
  <cp:keywords/>
  <dc:description/>
  <cp:lastModifiedBy>Alison Francis</cp:lastModifiedBy>
  <cp:revision>3</cp:revision>
  <dcterms:created xsi:type="dcterms:W3CDTF">2025-06-09T09:04:00Z</dcterms:created>
  <dcterms:modified xsi:type="dcterms:W3CDTF">2025-09-02T09:39:00Z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0x010100D82B3DAC314E8141B3CA6729D8E79FB5</vt:lpwstr>
  </property>
  <property fmtid="{D5CDD505-2E9C-101B-9397-08002B2CF9AE}" pid="3" name="_dlc_DocIdItemGuid">
    <vt:lpwstr>81d1ce6f-1960-40b4-b454-32bb811895bc</vt:lpwstr>
  </property>
</Properties>
</file>