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B5C9B" w14:textId="77777777" w:rsidR="00214386" w:rsidRPr="00214386" w:rsidRDefault="00214386" w:rsidP="00F83832">
      <w:r>
        <w:rPr>
          <w:noProof/>
          <w:lang w:eastAsia="en-GB"/>
        </w:rPr>
        <w:drawing>
          <wp:anchor distT="0" distB="0" distL="114300" distR="114300" simplePos="0" relativeHeight="251659264" behindDoc="1" locked="0" layoutInCell="1" allowOverlap="1" wp14:anchorId="1E054DAD" wp14:editId="4C81A0E4">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0B8C6135" w14:textId="77777777" w:rsidR="00214386" w:rsidRPr="00214386" w:rsidRDefault="00214386" w:rsidP="00214386"/>
    <w:p w14:paraId="2379D8E4" w14:textId="77777777" w:rsidR="00C7797B" w:rsidRDefault="00C7797B" w:rsidP="00214386"/>
    <w:p w14:paraId="148263DE" w14:textId="77777777" w:rsidR="00214386" w:rsidRDefault="00214386" w:rsidP="00214386"/>
    <w:p w14:paraId="693E0899" w14:textId="77777777" w:rsidR="00214386" w:rsidRDefault="00E35B89" w:rsidP="00214386">
      <w:r>
        <w:rPr>
          <w:noProof/>
        </w:rPr>
        <w:drawing>
          <wp:anchor distT="0" distB="0" distL="114300" distR="114300" simplePos="0" relativeHeight="251661312" behindDoc="1" locked="0" layoutInCell="1" allowOverlap="1" wp14:anchorId="240629C4" wp14:editId="1B7CFD00">
            <wp:simplePos x="0" y="0"/>
            <wp:positionH relativeFrom="margin">
              <wp:align>center</wp:align>
            </wp:positionH>
            <wp:positionV relativeFrom="paragraph">
              <wp:posOffset>11237</wp:posOffset>
            </wp:positionV>
            <wp:extent cx="4171950" cy="1381125"/>
            <wp:effectExtent l="0" t="0" r="0" b="9525"/>
            <wp:wrapTight wrapText="bothSides">
              <wp:wrapPolygon edited="0">
                <wp:start x="0" y="0"/>
                <wp:lineTo x="0" y="21451"/>
                <wp:lineTo x="21501" y="21451"/>
                <wp:lineTo x="215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7195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DCC454" w14:textId="77777777" w:rsidR="00214386" w:rsidRDefault="00214386" w:rsidP="00214386"/>
    <w:p w14:paraId="2F648FD3" w14:textId="77777777" w:rsidR="00214386" w:rsidRDefault="00214386" w:rsidP="00214386"/>
    <w:p w14:paraId="3FEE6C2B" w14:textId="77777777" w:rsidR="00214386" w:rsidRDefault="00214386" w:rsidP="00214386"/>
    <w:p w14:paraId="38B87148" w14:textId="77777777" w:rsidR="00214386" w:rsidRDefault="00214386" w:rsidP="00214386"/>
    <w:p w14:paraId="16DEB1D3" w14:textId="77777777" w:rsidR="00214386" w:rsidRDefault="00214386" w:rsidP="00214386"/>
    <w:p w14:paraId="785896E2" w14:textId="7774042A" w:rsidR="00282B9A" w:rsidRPr="00612F74" w:rsidRDefault="00602023" w:rsidP="00282B9A">
      <w:pPr>
        <w:pStyle w:val="PolicyTitle"/>
      </w:pPr>
      <w:r>
        <w:t>School Uniform Policy</w:t>
      </w:r>
    </w:p>
    <w:p w14:paraId="79A154E2" w14:textId="77777777" w:rsidR="00214386" w:rsidRDefault="00214386" w:rsidP="00282B9A">
      <w:pPr>
        <w:pStyle w:val="PolicyDate"/>
      </w:pPr>
    </w:p>
    <w:p w14:paraId="3D425AD0" w14:textId="20CA011D" w:rsidR="00214386" w:rsidRDefault="00602023" w:rsidP="00214386">
      <w:pPr>
        <w:pStyle w:val="PolicyDate"/>
      </w:pPr>
      <w:r>
        <w:t>May 2026</w:t>
      </w:r>
    </w:p>
    <w:p w14:paraId="35A2A904" w14:textId="77777777" w:rsidR="001E3C63" w:rsidRDefault="001E3C63" w:rsidP="001E3C63"/>
    <w:p w14:paraId="3C3AD4EC" w14:textId="77777777" w:rsidR="00282B9A" w:rsidRDefault="00282B9A" w:rsidP="001E3C63"/>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271"/>
        <w:gridCol w:w="3827"/>
        <w:gridCol w:w="2410"/>
      </w:tblGrid>
      <w:tr w:rsidR="00214386" w14:paraId="31B4F3F1" w14:textId="77777777" w:rsidTr="001E3C63">
        <w:trPr>
          <w:trHeight w:val="495"/>
          <w:jc w:val="center"/>
        </w:trPr>
        <w:tc>
          <w:tcPr>
            <w:tcW w:w="1271" w:type="dxa"/>
            <w:vAlign w:val="center"/>
          </w:tcPr>
          <w:p w14:paraId="38072CBD" w14:textId="51CEE3CA" w:rsidR="00214386" w:rsidRDefault="00214386" w:rsidP="001E3C63">
            <w:r>
              <w:t>Version</w:t>
            </w:r>
            <w:r w:rsidR="001E3C63">
              <w:t>:</w:t>
            </w:r>
            <w:r w:rsidR="00602023">
              <w:t xml:space="preserve"> </w:t>
            </w:r>
          </w:p>
        </w:tc>
        <w:tc>
          <w:tcPr>
            <w:tcW w:w="6237" w:type="dxa"/>
            <w:gridSpan w:val="2"/>
            <w:vAlign w:val="center"/>
          </w:tcPr>
          <w:p w14:paraId="064C21AF" w14:textId="123BD718" w:rsidR="00214386" w:rsidRPr="001E3C63" w:rsidRDefault="00602023" w:rsidP="001E3C63">
            <w:pPr>
              <w:rPr>
                <w:b/>
              </w:rPr>
            </w:pPr>
            <w:r>
              <w:rPr>
                <w:b/>
              </w:rPr>
              <w:t>May 2026</w:t>
            </w:r>
          </w:p>
        </w:tc>
      </w:tr>
      <w:tr w:rsidR="001E3C63" w14:paraId="2AAD83A6" w14:textId="77777777" w:rsidTr="001E3C63">
        <w:trPr>
          <w:trHeight w:val="522"/>
          <w:jc w:val="center"/>
        </w:trPr>
        <w:tc>
          <w:tcPr>
            <w:tcW w:w="7508" w:type="dxa"/>
            <w:gridSpan w:val="3"/>
            <w:vAlign w:val="center"/>
          </w:tcPr>
          <w:p w14:paraId="05FF3554" w14:textId="75F910C3" w:rsidR="001E3C63" w:rsidRPr="001E3C63" w:rsidRDefault="001E3C63" w:rsidP="001E3C63">
            <w:pPr>
              <w:rPr>
                <w:szCs w:val="24"/>
              </w:rPr>
            </w:pPr>
            <w:r w:rsidRPr="00DA3328">
              <w:rPr>
                <w:szCs w:val="24"/>
              </w:rPr>
              <w:t>Ratified</w:t>
            </w:r>
            <w:r w:rsidRPr="00DA3328">
              <w:rPr>
                <w:b/>
                <w:bCs/>
                <w:szCs w:val="24"/>
              </w:rPr>
              <w:t xml:space="preserve"> </w:t>
            </w:r>
            <w:r w:rsidRPr="00DA3328">
              <w:rPr>
                <w:szCs w:val="24"/>
              </w:rPr>
              <w:t>by the Local Governing Body</w:t>
            </w:r>
          </w:p>
        </w:tc>
      </w:tr>
      <w:tr w:rsidR="00214386" w14:paraId="744AAEB0" w14:textId="77777777" w:rsidTr="001E3C63">
        <w:trPr>
          <w:trHeight w:val="495"/>
          <w:jc w:val="center"/>
        </w:trPr>
        <w:tc>
          <w:tcPr>
            <w:tcW w:w="5098" w:type="dxa"/>
            <w:gridSpan w:val="2"/>
            <w:vAlign w:val="center"/>
          </w:tcPr>
          <w:p w14:paraId="5DA0509E" w14:textId="2C5E9D98" w:rsidR="00214386" w:rsidRPr="001E3C63" w:rsidRDefault="001E3C63" w:rsidP="001E3C63">
            <w:pPr>
              <w:rPr>
                <w:rFonts w:ascii="Matura MT Script Capitals" w:hAnsi="Matura MT Script Capitals"/>
                <w:b/>
                <w:bCs/>
                <w:szCs w:val="24"/>
              </w:rPr>
            </w:pPr>
            <w:r w:rsidRPr="00DA3328">
              <w:rPr>
                <w:szCs w:val="24"/>
              </w:rPr>
              <w:t>Signed by the LGB:</w:t>
            </w:r>
          </w:p>
        </w:tc>
        <w:tc>
          <w:tcPr>
            <w:tcW w:w="2410" w:type="dxa"/>
            <w:vAlign w:val="center"/>
          </w:tcPr>
          <w:p w14:paraId="6A41AB04" w14:textId="58D12493" w:rsidR="00214386" w:rsidRDefault="00214386" w:rsidP="001E3C63"/>
        </w:tc>
      </w:tr>
      <w:tr w:rsidR="00214386" w14:paraId="57BB4BDC" w14:textId="77777777" w:rsidTr="001E3C63">
        <w:trPr>
          <w:trHeight w:val="495"/>
          <w:jc w:val="center"/>
        </w:trPr>
        <w:tc>
          <w:tcPr>
            <w:tcW w:w="5098" w:type="dxa"/>
            <w:gridSpan w:val="2"/>
            <w:vAlign w:val="center"/>
          </w:tcPr>
          <w:p w14:paraId="701C87E7" w14:textId="3E888679" w:rsidR="00214386" w:rsidRDefault="00214386" w:rsidP="001E3C63">
            <w:r w:rsidRPr="00DA3328">
              <w:rPr>
                <w:szCs w:val="24"/>
              </w:rPr>
              <w:t>To be reviewed</w:t>
            </w:r>
            <w:r w:rsidR="001E3C63">
              <w:rPr>
                <w:szCs w:val="24"/>
              </w:rPr>
              <w:t xml:space="preserve"> </w:t>
            </w:r>
            <w:r w:rsidR="001E3C63" w:rsidRPr="00DA3328">
              <w:rPr>
                <w:szCs w:val="24"/>
              </w:rPr>
              <w:t>every 2 years:</w:t>
            </w:r>
          </w:p>
        </w:tc>
        <w:tc>
          <w:tcPr>
            <w:tcW w:w="2410" w:type="dxa"/>
            <w:vAlign w:val="center"/>
          </w:tcPr>
          <w:p w14:paraId="11968D66" w14:textId="5F56F7AD" w:rsidR="00214386" w:rsidRDefault="00602023" w:rsidP="001E3C63">
            <w:r>
              <w:rPr>
                <w:b/>
              </w:rPr>
              <w:t>May 2028</w:t>
            </w:r>
          </w:p>
        </w:tc>
      </w:tr>
    </w:tbl>
    <w:p w14:paraId="475A0D8A" w14:textId="77777777" w:rsidR="001E3C63" w:rsidRDefault="001E3C63">
      <w:r>
        <w:br w:type="page"/>
      </w:r>
    </w:p>
    <w:sdt>
      <w:sdtPr>
        <w:rPr>
          <w:rFonts w:eastAsiaTheme="minorHAnsi" w:cstheme="minorBidi"/>
          <w:b w:val="0"/>
          <w:noProof/>
          <w:color w:val="auto"/>
          <w:szCs w:val="22"/>
          <w:lang w:val="en-GB"/>
        </w:rPr>
        <w:id w:val="-1021085147"/>
        <w:docPartObj>
          <w:docPartGallery w:val="Table of Contents"/>
          <w:docPartUnique/>
        </w:docPartObj>
      </w:sdtPr>
      <w:sdtEndPr/>
      <w:sdtContent>
        <w:p w14:paraId="64C64012" w14:textId="77777777" w:rsidR="001F2604" w:rsidRPr="00C05D29" w:rsidRDefault="001F2604" w:rsidP="00F817D7">
          <w:pPr>
            <w:pStyle w:val="TOCHeading"/>
          </w:pPr>
          <w:r w:rsidRPr="00C05D29">
            <w:t>Contents</w:t>
          </w:r>
        </w:p>
        <w:p w14:paraId="3904DF4F" w14:textId="687EA11A" w:rsidR="00602023" w:rsidRDefault="00000C05">
          <w:pPr>
            <w:pStyle w:val="TOC1"/>
            <w:rPr>
              <w:rFonts w:asciiTheme="minorHAnsi" w:eastAsiaTheme="minorEastAsia" w:hAnsiTheme="minorHAnsi"/>
              <w:noProof/>
              <w:sz w:val="22"/>
              <w:lang w:val="en-US"/>
            </w:rPr>
          </w:pPr>
          <w:r>
            <w:rPr>
              <w:b/>
              <w:bCs/>
              <w:szCs w:val="24"/>
            </w:rPr>
            <w:fldChar w:fldCharType="begin"/>
          </w:r>
          <w:r>
            <w:rPr>
              <w:b/>
              <w:bCs/>
              <w:szCs w:val="24"/>
            </w:rPr>
            <w:instrText xml:space="preserve"> TOC \o "1-3" \h \z \u </w:instrText>
          </w:r>
          <w:r>
            <w:rPr>
              <w:b/>
              <w:bCs/>
              <w:szCs w:val="24"/>
            </w:rPr>
            <w:fldChar w:fldCharType="separate"/>
          </w:r>
          <w:hyperlink w:anchor="_Toc229496728" w:history="1">
            <w:r w:rsidR="00602023" w:rsidRPr="00C67224">
              <w:rPr>
                <w:rStyle w:val="Hyperlink"/>
                <w:noProof/>
              </w:rPr>
              <w:t>1.</w:t>
            </w:r>
            <w:r w:rsidR="00602023">
              <w:rPr>
                <w:rFonts w:asciiTheme="minorHAnsi" w:eastAsiaTheme="minorEastAsia" w:hAnsiTheme="minorHAnsi"/>
                <w:noProof/>
                <w:sz w:val="22"/>
                <w:lang w:val="en-US"/>
              </w:rPr>
              <w:tab/>
            </w:r>
            <w:r w:rsidR="00602023" w:rsidRPr="00C67224">
              <w:rPr>
                <w:rStyle w:val="Hyperlink"/>
                <w:noProof/>
              </w:rPr>
              <w:t>School Uniform</w:t>
            </w:r>
            <w:r w:rsidR="00602023">
              <w:rPr>
                <w:noProof/>
                <w:webHidden/>
              </w:rPr>
              <w:tab/>
            </w:r>
            <w:r w:rsidR="00602023">
              <w:rPr>
                <w:noProof/>
                <w:webHidden/>
              </w:rPr>
              <w:fldChar w:fldCharType="begin"/>
            </w:r>
            <w:r w:rsidR="00602023">
              <w:rPr>
                <w:noProof/>
                <w:webHidden/>
              </w:rPr>
              <w:instrText xml:space="preserve"> PAGEREF _Toc229496728 \h </w:instrText>
            </w:r>
            <w:r w:rsidR="00602023">
              <w:rPr>
                <w:noProof/>
                <w:webHidden/>
              </w:rPr>
            </w:r>
            <w:r w:rsidR="00602023">
              <w:rPr>
                <w:noProof/>
                <w:webHidden/>
              </w:rPr>
              <w:fldChar w:fldCharType="separate"/>
            </w:r>
            <w:r w:rsidR="00602023">
              <w:rPr>
                <w:noProof/>
                <w:webHidden/>
              </w:rPr>
              <w:t>3</w:t>
            </w:r>
            <w:r w:rsidR="00602023">
              <w:rPr>
                <w:noProof/>
                <w:webHidden/>
              </w:rPr>
              <w:fldChar w:fldCharType="end"/>
            </w:r>
          </w:hyperlink>
        </w:p>
        <w:p w14:paraId="5A64F5AD" w14:textId="1D3A798E" w:rsidR="00602023" w:rsidRDefault="00586D16">
          <w:pPr>
            <w:pStyle w:val="TOC1"/>
            <w:rPr>
              <w:rFonts w:asciiTheme="minorHAnsi" w:eastAsiaTheme="minorEastAsia" w:hAnsiTheme="minorHAnsi"/>
              <w:noProof/>
              <w:sz w:val="22"/>
              <w:lang w:val="en-US"/>
            </w:rPr>
          </w:pPr>
          <w:hyperlink w:anchor="_Toc229496730" w:history="1">
            <w:r w:rsidR="00602023" w:rsidRPr="00C67224">
              <w:rPr>
                <w:rStyle w:val="Hyperlink"/>
                <w:noProof/>
              </w:rPr>
              <w:t>2.</w:t>
            </w:r>
            <w:r w:rsidR="00602023">
              <w:rPr>
                <w:rFonts w:asciiTheme="minorHAnsi" w:eastAsiaTheme="minorEastAsia" w:hAnsiTheme="minorHAnsi"/>
                <w:noProof/>
                <w:sz w:val="22"/>
                <w:lang w:val="en-US"/>
              </w:rPr>
              <w:tab/>
            </w:r>
            <w:r w:rsidR="00602023" w:rsidRPr="00C67224">
              <w:rPr>
                <w:rStyle w:val="Hyperlink"/>
                <w:noProof/>
              </w:rPr>
              <w:t>Swimming &amp; PE</w:t>
            </w:r>
            <w:r w:rsidR="00602023">
              <w:rPr>
                <w:noProof/>
                <w:webHidden/>
              </w:rPr>
              <w:tab/>
            </w:r>
            <w:r w:rsidR="00602023">
              <w:rPr>
                <w:noProof/>
                <w:webHidden/>
              </w:rPr>
              <w:fldChar w:fldCharType="begin"/>
            </w:r>
            <w:r w:rsidR="00602023">
              <w:rPr>
                <w:noProof/>
                <w:webHidden/>
              </w:rPr>
              <w:instrText xml:space="preserve"> PAGEREF _Toc229496730 \h </w:instrText>
            </w:r>
            <w:r w:rsidR="00602023">
              <w:rPr>
                <w:noProof/>
                <w:webHidden/>
              </w:rPr>
            </w:r>
            <w:r w:rsidR="00602023">
              <w:rPr>
                <w:noProof/>
                <w:webHidden/>
              </w:rPr>
              <w:fldChar w:fldCharType="separate"/>
            </w:r>
            <w:r w:rsidR="00602023">
              <w:rPr>
                <w:noProof/>
                <w:webHidden/>
              </w:rPr>
              <w:t>3</w:t>
            </w:r>
            <w:r w:rsidR="00602023">
              <w:rPr>
                <w:noProof/>
                <w:webHidden/>
              </w:rPr>
              <w:fldChar w:fldCharType="end"/>
            </w:r>
          </w:hyperlink>
        </w:p>
        <w:p w14:paraId="08BD85FB" w14:textId="2D0D7E7D" w:rsidR="00602023" w:rsidRDefault="00586D16">
          <w:pPr>
            <w:pStyle w:val="TOC1"/>
            <w:rPr>
              <w:rFonts w:asciiTheme="minorHAnsi" w:eastAsiaTheme="minorEastAsia" w:hAnsiTheme="minorHAnsi"/>
              <w:noProof/>
              <w:sz w:val="22"/>
              <w:lang w:val="en-US"/>
            </w:rPr>
          </w:pPr>
          <w:hyperlink w:anchor="_Toc229496732" w:history="1">
            <w:r w:rsidR="00602023" w:rsidRPr="00C67224">
              <w:rPr>
                <w:rStyle w:val="Hyperlink"/>
                <w:noProof/>
              </w:rPr>
              <w:t>3.</w:t>
            </w:r>
            <w:r w:rsidR="00602023">
              <w:rPr>
                <w:rFonts w:asciiTheme="minorHAnsi" w:eastAsiaTheme="minorEastAsia" w:hAnsiTheme="minorHAnsi"/>
                <w:noProof/>
                <w:sz w:val="22"/>
                <w:lang w:val="en-US"/>
              </w:rPr>
              <w:tab/>
            </w:r>
            <w:r w:rsidR="00602023" w:rsidRPr="00C67224">
              <w:rPr>
                <w:rStyle w:val="Hyperlink"/>
                <w:noProof/>
              </w:rPr>
              <w:t>Assistance Available</w:t>
            </w:r>
            <w:r w:rsidR="00602023">
              <w:rPr>
                <w:noProof/>
                <w:webHidden/>
              </w:rPr>
              <w:tab/>
            </w:r>
            <w:r w:rsidR="00602023">
              <w:rPr>
                <w:noProof/>
                <w:webHidden/>
              </w:rPr>
              <w:fldChar w:fldCharType="begin"/>
            </w:r>
            <w:r w:rsidR="00602023">
              <w:rPr>
                <w:noProof/>
                <w:webHidden/>
              </w:rPr>
              <w:instrText xml:space="preserve"> PAGEREF _Toc229496732 \h </w:instrText>
            </w:r>
            <w:r w:rsidR="00602023">
              <w:rPr>
                <w:noProof/>
                <w:webHidden/>
              </w:rPr>
            </w:r>
            <w:r w:rsidR="00602023">
              <w:rPr>
                <w:noProof/>
                <w:webHidden/>
              </w:rPr>
              <w:fldChar w:fldCharType="separate"/>
            </w:r>
            <w:r w:rsidR="00602023">
              <w:rPr>
                <w:noProof/>
                <w:webHidden/>
              </w:rPr>
              <w:t>3</w:t>
            </w:r>
            <w:r w:rsidR="00602023">
              <w:rPr>
                <w:noProof/>
                <w:webHidden/>
              </w:rPr>
              <w:fldChar w:fldCharType="end"/>
            </w:r>
          </w:hyperlink>
        </w:p>
        <w:p w14:paraId="78655564" w14:textId="67F2D589" w:rsidR="00602023" w:rsidRDefault="00586D16">
          <w:pPr>
            <w:pStyle w:val="TOC1"/>
            <w:rPr>
              <w:rFonts w:asciiTheme="minorHAnsi" w:eastAsiaTheme="minorEastAsia" w:hAnsiTheme="minorHAnsi"/>
              <w:noProof/>
              <w:sz w:val="22"/>
              <w:lang w:val="en-US"/>
            </w:rPr>
          </w:pPr>
          <w:hyperlink w:anchor="_Toc229496734" w:history="1">
            <w:r w:rsidR="00602023" w:rsidRPr="00C67224">
              <w:rPr>
                <w:rStyle w:val="Hyperlink"/>
                <w:noProof/>
              </w:rPr>
              <w:t>4.</w:t>
            </w:r>
            <w:r w:rsidR="00602023">
              <w:rPr>
                <w:rFonts w:asciiTheme="minorHAnsi" w:eastAsiaTheme="minorEastAsia" w:hAnsiTheme="minorHAnsi"/>
                <w:noProof/>
                <w:sz w:val="22"/>
                <w:lang w:val="en-US"/>
              </w:rPr>
              <w:tab/>
            </w:r>
            <w:r w:rsidR="00602023" w:rsidRPr="00C67224">
              <w:rPr>
                <w:rStyle w:val="Hyperlink"/>
                <w:noProof/>
              </w:rPr>
              <w:t>Changes</w:t>
            </w:r>
            <w:r w:rsidR="00602023">
              <w:rPr>
                <w:noProof/>
                <w:webHidden/>
              </w:rPr>
              <w:tab/>
            </w:r>
            <w:r w:rsidR="00602023">
              <w:rPr>
                <w:noProof/>
                <w:webHidden/>
              </w:rPr>
              <w:fldChar w:fldCharType="begin"/>
            </w:r>
            <w:r w:rsidR="00602023">
              <w:rPr>
                <w:noProof/>
                <w:webHidden/>
              </w:rPr>
              <w:instrText xml:space="preserve"> PAGEREF _Toc229496734 \h </w:instrText>
            </w:r>
            <w:r w:rsidR="00602023">
              <w:rPr>
                <w:noProof/>
                <w:webHidden/>
              </w:rPr>
            </w:r>
            <w:r w:rsidR="00602023">
              <w:rPr>
                <w:noProof/>
                <w:webHidden/>
              </w:rPr>
              <w:fldChar w:fldCharType="separate"/>
            </w:r>
            <w:r w:rsidR="00602023">
              <w:rPr>
                <w:noProof/>
                <w:webHidden/>
              </w:rPr>
              <w:t>4</w:t>
            </w:r>
            <w:r w:rsidR="00602023">
              <w:rPr>
                <w:noProof/>
                <w:webHidden/>
              </w:rPr>
              <w:fldChar w:fldCharType="end"/>
            </w:r>
          </w:hyperlink>
        </w:p>
        <w:p w14:paraId="42764608" w14:textId="6289C8D9" w:rsidR="001F2604" w:rsidRDefault="00000C05" w:rsidP="00F817D7">
          <w:pPr>
            <w:pStyle w:val="TOCContent"/>
          </w:pPr>
          <w:r>
            <w:rPr>
              <w:b/>
              <w:bCs/>
              <w:szCs w:val="24"/>
            </w:rPr>
            <w:fldChar w:fldCharType="end"/>
          </w:r>
        </w:p>
      </w:sdtContent>
    </w:sdt>
    <w:p w14:paraId="4E69708E" w14:textId="77777777" w:rsidR="001E3C63" w:rsidRDefault="001E3C63">
      <w:pPr>
        <w:rPr>
          <w:b/>
        </w:rPr>
      </w:pPr>
      <w:r w:rsidRPr="001F2604">
        <w:rPr>
          <w:b/>
        </w:rPr>
        <w:br w:type="page"/>
      </w:r>
    </w:p>
    <w:p w14:paraId="49A3E414" w14:textId="77777777" w:rsidR="00602023" w:rsidRDefault="00602023" w:rsidP="00602023">
      <w:pPr>
        <w:pStyle w:val="PolicyLevel1"/>
      </w:pPr>
      <w:bookmarkStart w:id="0" w:name="_Toc229496728"/>
      <w:r>
        <w:lastRenderedPageBreak/>
        <w:t>School Uniform</w:t>
      </w:r>
      <w:bookmarkEnd w:id="0"/>
      <w:r>
        <w:t xml:space="preserve"> </w:t>
      </w:r>
    </w:p>
    <w:p w14:paraId="397A7A6B" w14:textId="77777777" w:rsidR="00602023" w:rsidRPr="00602023" w:rsidRDefault="00602023" w:rsidP="00602023">
      <w:pPr>
        <w:pStyle w:val="PolicyLevel1"/>
        <w:numPr>
          <w:ilvl w:val="0"/>
          <w:numId w:val="0"/>
        </w:numPr>
        <w:rPr>
          <w:b w:val="0"/>
          <w:bCs/>
        </w:rPr>
      </w:pPr>
      <w:bookmarkStart w:id="1" w:name="_Toc229496609"/>
      <w:bookmarkStart w:id="2" w:name="_Toc229496729"/>
      <w:r w:rsidRPr="00602023">
        <w:rPr>
          <w:b w:val="0"/>
          <w:bCs/>
        </w:rPr>
        <w:t xml:space="preserve">At </w:t>
      </w:r>
      <w:proofErr w:type="spellStart"/>
      <w:r w:rsidRPr="00602023">
        <w:rPr>
          <w:b w:val="0"/>
          <w:bCs/>
        </w:rPr>
        <w:t>Baginton</w:t>
      </w:r>
      <w:proofErr w:type="spellEnd"/>
      <w:r w:rsidRPr="00602023">
        <w:rPr>
          <w:b w:val="0"/>
          <w:bCs/>
        </w:rPr>
        <w:t xml:space="preserve"> Fields Academy it is not compulsory to wear a school uniform. There is an optional school uniform to help students identify with their school. The school uniform consists of blue sweat shirt and either blue or white polo shirt. Our official school sweatshirt, rugby and polo shirts are available from </w:t>
      </w:r>
      <w:r w:rsidRPr="00602023">
        <w:rPr>
          <w:b w:val="0"/>
          <w:bCs/>
          <w:i/>
          <w:iCs/>
        </w:rPr>
        <w:t xml:space="preserve">Clive Mark </w:t>
      </w:r>
      <w:proofErr w:type="spellStart"/>
      <w:r w:rsidRPr="00602023">
        <w:rPr>
          <w:b w:val="0"/>
          <w:bCs/>
          <w:i/>
          <w:iCs/>
        </w:rPr>
        <w:t>Schoolwear</w:t>
      </w:r>
      <w:proofErr w:type="spellEnd"/>
      <w:r w:rsidRPr="00602023">
        <w:rPr>
          <w:b w:val="0"/>
          <w:bCs/>
        </w:rPr>
        <w:t>, Barker Butts Lane, Coventry. Alternatively, plain jumpers and polo shirts are available to purchase at most major supermarkets.</w:t>
      </w:r>
      <w:bookmarkEnd w:id="1"/>
      <w:bookmarkEnd w:id="2"/>
    </w:p>
    <w:p w14:paraId="4217A94F" w14:textId="628FABC2" w:rsidR="00602023" w:rsidRPr="00E449C3" w:rsidRDefault="00602023" w:rsidP="00602023">
      <w:pPr>
        <w:pStyle w:val="PolicyLevel1"/>
      </w:pPr>
      <w:bookmarkStart w:id="3" w:name="_Toc229496730"/>
      <w:r>
        <w:t>Swimming &amp; PE</w:t>
      </w:r>
      <w:bookmarkEnd w:id="3"/>
    </w:p>
    <w:p w14:paraId="20C70D26" w14:textId="3D1FC050" w:rsidR="00602023" w:rsidRPr="00602023" w:rsidRDefault="00602023" w:rsidP="00602023">
      <w:pPr>
        <w:pStyle w:val="PolicyLevel1"/>
        <w:numPr>
          <w:ilvl w:val="0"/>
          <w:numId w:val="0"/>
        </w:numPr>
        <w:rPr>
          <w:b w:val="0"/>
          <w:bCs/>
        </w:rPr>
      </w:pPr>
      <w:bookmarkStart w:id="4" w:name="_Toc229496731"/>
      <w:r w:rsidRPr="00602023">
        <w:rPr>
          <w:b w:val="0"/>
          <w:bCs/>
        </w:rPr>
        <w:t>Swimwear and PE kit should be sent to school as determined by your child’s timetable. PE kit should consist of t-shirt and either shorts, leggings or track suit bottoms.</w:t>
      </w:r>
      <w:bookmarkEnd w:id="4"/>
      <w:r w:rsidRPr="00602023">
        <w:rPr>
          <w:b w:val="0"/>
          <w:bCs/>
        </w:rPr>
        <w:t xml:space="preserve"> </w:t>
      </w:r>
    </w:p>
    <w:p w14:paraId="2FF6CACA" w14:textId="0769E147" w:rsidR="00602023" w:rsidRPr="00E449C3" w:rsidRDefault="00602023" w:rsidP="00602023">
      <w:pPr>
        <w:pStyle w:val="PolicyLevel1"/>
      </w:pPr>
      <w:bookmarkStart w:id="5" w:name="_Toc229496732"/>
      <w:r>
        <w:t>Assistance Available</w:t>
      </w:r>
      <w:bookmarkEnd w:id="5"/>
    </w:p>
    <w:p w14:paraId="29CE7370" w14:textId="77777777" w:rsidR="00602023" w:rsidRPr="00602023" w:rsidRDefault="00602023" w:rsidP="00602023">
      <w:pPr>
        <w:pStyle w:val="PolicyLevel1"/>
        <w:numPr>
          <w:ilvl w:val="0"/>
          <w:numId w:val="0"/>
        </w:numPr>
        <w:rPr>
          <w:b w:val="0"/>
          <w:bCs/>
        </w:rPr>
      </w:pPr>
      <w:bookmarkStart w:id="6" w:name="_Toc229496733"/>
      <w:r w:rsidRPr="00602023">
        <w:rPr>
          <w:b w:val="0"/>
          <w:bCs/>
        </w:rPr>
        <w:t xml:space="preserve">We do have some second-hand clothing available and can access funding from the Coventry boot fund towards school shoes. If you feel that you need some assistance providing suitable clothing or shoes for your young person to wear to </w:t>
      </w:r>
      <w:proofErr w:type="gramStart"/>
      <w:r w:rsidRPr="00602023">
        <w:rPr>
          <w:b w:val="0"/>
          <w:bCs/>
        </w:rPr>
        <w:t>school</w:t>
      </w:r>
      <w:proofErr w:type="gramEnd"/>
      <w:r w:rsidRPr="00602023">
        <w:rPr>
          <w:b w:val="0"/>
          <w:bCs/>
        </w:rPr>
        <w:t xml:space="preserve"> please contact the school office on 02476 303 854.</w:t>
      </w:r>
      <w:bookmarkEnd w:id="6"/>
    </w:p>
    <w:p w14:paraId="4BE4B4C3" w14:textId="77777777" w:rsidR="00602023" w:rsidRDefault="00602023" w:rsidP="00602023">
      <w:pPr>
        <w:rPr>
          <w:rFonts w:ascii="Arial" w:hAnsi="Arial" w:cs="Arial"/>
          <w:b/>
          <w:bCs/>
          <w:szCs w:val="24"/>
        </w:rPr>
      </w:pPr>
    </w:p>
    <w:p w14:paraId="5A65A4E2" w14:textId="00334601" w:rsidR="00602023" w:rsidRDefault="00602023" w:rsidP="00602023">
      <w:r w:rsidRPr="00DC2AA4">
        <w:rPr>
          <w:rFonts w:ascii="Arial" w:hAnsi="Arial" w:cs="Arial"/>
          <w:b/>
          <w:bCs/>
          <w:szCs w:val="24"/>
        </w:rPr>
        <w:t>Please ensure that all of your child’s clothing and belongings are clearly named</w:t>
      </w:r>
      <w:r w:rsidR="00076112">
        <w:rPr>
          <w:rFonts w:ascii="Arial" w:hAnsi="Arial" w:cs="Arial"/>
          <w:b/>
          <w:bCs/>
          <w:szCs w:val="24"/>
        </w:rPr>
        <w:t>. Make sure your child’s clothing is appropriate for the weather conditions for the time of year, warm clothes and heavy coat for the winter and lighter clothing for the warmer summer weather.</w:t>
      </w:r>
    </w:p>
    <w:p w14:paraId="20380710" w14:textId="77777777" w:rsidR="0009602B" w:rsidRPr="00440735" w:rsidRDefault="0009602B" w:rsidP="00602023">
      <w:pPr>
        <w:pStyle w:val="ListParagraph"/>
        <w:rPr>
          <w:rFonts w:eastAsiaTheme="majorEastAsia" w:cstheme="majorBidi"/>
          <w:b/>
          <w:color w:val="000000" w:themeColor="text1"/>
          <w:szCs w:val="32"/>
        </w:rPr>
      </w:pPr>
      <w:r>
        <w:br w:type="page"/>
      </w:r>
    </w:p>
    <w:p w14:paraId="2073BD8B" w14:textId="77777777" w:rsidR="00A05851" w:rsidRDefault="00A05851" w:rsidP="00A05851">
      <w:pPr>
        <w:pStyle w:val="PolicyLevel1"/>
      </w:pPr>
      <w:bookmarkStart w:id="7" w:name="_Toc229496734"/>
      <w:r w:rsidRPr="001F2604">
        <w:lastRenderedPageBreak/>
        <w:t>Changes</w:t>
      </w:r>
      <w:bookmarkEnd w:id="7"/>
    </w:p>
    <w:tbl>
      <w:tblPr>
        <w:tblStyle w:val="TableGrid"/>
        <w:tblW w:w="8931" w:type="dxa"/>
        <w:tblInd w:w="-5" w:type="dxa"/>
        <w:tblLook w:val="04A0" w:firstRow="1" w:lastRow="0" w:firstColumn="1" w:lastColumn="0" w:noHBand="0" w:noVBand="1"/>
      </w:tblPr>
      <w:tblGrid>
        <w:gridCol w:w="2730"/>
        <w:gridCol w:w="1970"/>
        <w:gridCol w:w="2081"/>
        <w:gridCol w:w="2150"/>
      </w:tblGrid>
      <w:tr w:rsidR="00A05851" w:rsidRPr="00F55D11" w14:paraId="17FB78FC" w14:textId="77777777" w:rsidTr="00C27C1E">
        <w:trPr>
          <w:trHeight w:val="282"/>
        </w:trPr>
        <w:tc>
          <w:tcPr>
            <w:tcW w:w="2730" w:type="dxa"/>
            <w:shd w:val="clear" w:color="auto" w:fill="D9D9D9" w:themeFill="background1" w:themeFillShade="D9"/>
          </w:tcPr>
          <w:p w14:paraId="133B30FA" w14:textId="77777777" w:rsidR="00A05851" w:rsidRPr="008B6A07" w:rsidRDefault="00A05851" w:rsidP="00C27C1E">
            <w:pPr>
              <w:jc w:val="center"/>
              <w:rPr>
                <w:b/>
                <w:bCs/>
              </w:rPr>
            </w:pPr>
            <w:r w:rsidRPr="008B6A07">
              <w:rPr>
                <w:b/>
                <w:bCs/>
              </w:rPr>
              <w:t>Description</w:t>
            </w:r>
          </w:p>
        </w:tc>
        <w:tc>
          <w:tcPr>
            <w:tcW w:w="1970" w:type="dxa"/>
            <w:shd w:val="clear" w:color="auto" w:fill="D9D9D9" w:themeFill="background1" w:themeFillShade="D9"/>
          </w:tcPr>
          <w:p w14:paraId="60D29221" w14:textId="77777777" w:rsidR="00A05851" w:rsidRPr="008B6A07" w:rsidRDefault="00A05851" w:rsidP="00C27C1E">
            <w:pPr>
              <w:jc w:val="center"/>
              <w:rPr>
                <w:b/>
                <w:bCs/>
              </w:rPr>
            </w:pPr>
            <w:r w:rsidRPr="008B6A07">
              <w:rPr>
                <w:b/>
                <w:bCs/>
              </w:rPr>
              <w:t>Date</w:t>
            </w:r>
          </w:p>
        </w:tc>
        <w:tc>
          <w:tcPr>
            <w:tcW w:w="2081" w:type="dxa"/>
            <w:shd w:val="clear" w:color="auto" w:fill="D9D9D9" w:themeFill="background1" w:themeFillShade="D9"/>
          </w:tcPr>
          <w:p w14:paraId="093CD562" w14:textId="77777777" w:rsidR="00A05851" w:rsidRPr="008B6A07" w:rsidRDefault="00A05851" w:rsidP="00C27C1E">
            <w:pPr>
              <w:jc w:val="center"/>
              <w:rPr>
                <w:b/>
                <w:bCs/>
              </w:rPr>
            </w:pPr>
            <w:r w:rsidRPr="008B6A07">
              <w:rPr>
                <w:b/>
                <w:bCs/>
              </w:rPr>
              <w:t>Page</w:t>
            </w:r>
          </w:p>
        </w:tc>
        <w:tc>
          <w:tcPr>
            <w:tcW w:w="2150" w:type="dxa"/>
            <w:shd w:val="clear" w:color="auto" w:fill="D9D9D9" w:themeFill="background1" w:themeFillShade="D9"/>
          </w:tcPr>
          <w:p w14:paraId="7DD2B876" w14:textId="77777777" w:rsidR="00A05851" w:rsidRPr="008B6A07" w:rsidRDefault="00A05851" w:rsidP="00C27C1E">
            <w:pPr>
              <w:jc w:val="center"/>
              <w:rPr>
                <w:b/>
                <w:bCs/>
              </w:rPr>
            </w:pPr>
            <w:r w:rsidRPr="008B6A07">
              <w:rPr>
                <w:b/>
                <w:bCs/>
              </w:rPr>
              <w:t>Section</w:t>
            </w:r>
          </w:p>
        </w:tc>
      </w:tr>
      <w:tr w:rsidR="00A05851" w:rsidRPr="00F55D11" w14:paraId="042D04B5" w14:textId="77777777" w:rsidTr="00C27C1E">
        <w:trPr>
          <w:trHeight w:val="324"/>
        </w:trPr>
        <w:tc>
          <w:tcPr>
            <w:tcW w:w="2730" w:type="dxa"/>
          </w:tcPr>
          <w:p w14:paraId="255D279A" w14:textId="09E33CCB" w:rsidR="00A05851" w:rsidRPr="008B6A07" w:rsidRDefault="00076112" w:rsidP="00C27C1E">
            <w:r>
              <w:t>New template</w:t>
            </w:r>
          </w:p>
        </w:tc>
        <w:tc>
          <w:tcPr>
            <w:tcW w:w="1970" w:type="dxa"/>
          </w:tcPr>
          <w:p w14:paraId="01C50070" w14:textId="40C275F8" w:rsidR="00A05851" w:rsidRPr="008B6A07" w:rsidRDefault="00076112" w:rsidP="00C27C1E">
            <w:pPr>
              <w:jc w:val="center"/>
            </w:pPr>
            <w:r>
              <w:t>May 2026</w:t>
            </w:r>
          </w:p>
        </w:tc>
        <w:tc>
          <w:tcPr>
            <w:tcW w:w="2081" w:type="dxa"/>
          </w:tcPr>
          <w:p w14:paraId="7DAE72B8" w14:textId="77777777" w:rsidR="00A05851" w:rsidRPr="008B6A07" w:rsidRDefault="00A05851" w:rsidP="00C27C1E">
            <w:pPr>
              <w:jc w:val="center"/>
            </w:pPr>
          </w:p>
        </w:tc>
        <w:tc>
          <w:tcPr>
            <w:tcW w:w="2150" w:type="dxa"/>
          </w:tcPr>
          <w:p w14:paraId="2873F93B" w14:textId="77777777" w:rsidR="00A05851" w:rsidRPr="008B6A07" w:rsidRDefault="00A05851" w:rsidP="00C27C1E">
            <w:pPr>
              <w:jc w:val="center"/>
            </w:pPr>
          </w:p>
        </w:tc>
      </w:tr>
      <w:tr w:rsidR="00A05851" w:rsidRPr="00F55D11" w14:paraId="79E2B5B8" w14:textId="77777777" w:rsidTr="00C27C1E">
        <w:trPr>
          <w:trHeight w:val="399"/>
        </w:trPr>
        <w:tc>
          <w:tcPr>
            <w:tcW w:w="2730" w:type="dxa"/>
          </w:tcPr>
          <w:p w14:paraId="4E1A570A" w14:textId="2D03EC56" w:rsidR="00A05851" w:rsidRPr="008B6A07" w:rsidRDefault="00076112" w:rsidP="00C27C1E">
            <w:r>
              <w:t>Added types of clothes for weather conditions</w:t>
            </w:r>
          </w:p>
        </w:tc>
        <w:tc>
          <w:tcPr>
            <w:tcW w:w="1970" w:type="dxa"/>
          </w:tcPr>
          <w:p w14:paraId="6389F8D1" w14:textId="2310556C" w:rsidR="00A05851" w:rsidRPr="008B6A07" w:rsidRDefault="00076112" w:rsidP="00076112">
            <w:pPr>
              <w:jc w:val="center"/>
            </w:pPr>
            <w:r>
              <w:t>May 2026</w:t>
            </w:r>
          </w:p>
        </w:tc>
        <w:tc>
          <w:tcPr>
            <w:tcW w:w="2081" w:type="dxa"/>
          </w:tcPr>
          <w:p w14:paraId="3F1B5021" w14:textId="44A9E2BB" w:rsidR="00A05851" w:rsidRPr="008B6A07" w:rsidRDefault="00076112" w:rsidP="00C27C1E">
            <w:pPr>
              <w:jc w:val="center"/>
            </w:pPr>
            <w:r>
              <w:t>3</w:t>
            </w:r>
          </w:p>
        </w:tc>
        <w:tc>
          <w:tcPr>
            <w:tcW w:w="2150" w:type="dxa"/>
          </w:tcPr>
          <w:p w14:paraId="15DDD28A" w14:textId="77777777" w:rsidR="00A05851" w:rsidRPr="008B6A07" w:rsidRDefault="00A05851" w:rsidP="00C27C1E">
            <w:pPr>
              <w:jc w:val="center"/>
            </w:pPr>
          </w:p>
        </w:tc>
      </w:tr>
    </w:tbl>
    <w:p w14:paraId="09625FE3" w14:textId="77777777" w:rsidR="00C05D29" w:rsidRPr="001E3C63" w:rsidRDefault="00C05D29" w:rsidP="008A2003">
      <w:pPr>
        <w:pStyle w:val="PolicyLevel1"/>
        <w:numPr>
          <w:ilvl w:val="0"/>
          <w:numId w:val="0"/>
        </w:numPr>
      </w:pPr>
    </w:p>
    <w:sectPr w:rsidR="00C05D29" w:rsidRPr="001E3C63" w:rsidSect="00214386">
      <w:headerReference w:type="default" r:id="rId14"/>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E58F2" w14:textId="77777777" w:rsidR="00586D16" w:rsidRDefault="00586D16" w:rsidP="00214386">
      <w:pPr>
        <w:spacing w:after="0" w:line="240" w:lineRule="auto"/>
      </w:pPr>
      <w:r>
        <w:separator/>
      </w:r>
    </w:p>
  </w:endnote>
  <w:endnote w:type="continuationSeparator" w:id="0">
    <w:p w14:paraId="3A44D4F5" w14:textId="77777777" w:rsidR="00586D16" w:rsidRDefault="00586D16"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B15F2" w14:textId="77777777" w:rsidR="00586D16" w:rsidRDefault="00586D16" w:rsidP="00214386">
      <w:pPr>
        <w:spacing w:after="0" w:line="240" w:lineRule="auto"/>
      </w:pPr>
      <w:r>
        <w:separator/>
      </w:r>
    </w:p>
  </w:footnote>
  <w:footnote w:type="continuationSeparator" w:id="0">
    <w:p w14:paraId="29FAB233" w14:textId="77777777" w:rsidR="00586D16" w:rsidRDefault="00586D16" w:rsidP="00214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2C888D4D"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5B67C3">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5B67C3">
          <w:rPr>
            <w:b/>
            <w:bCs/>
            <w:noProof/>
          </w:rPr>
          <w:t>4</w:t>
        </w:r>
        <w:r w:rsidRPr="00214386">
          <w:rPr>
            <w:b/>
            <w:bCs/>
            <w:szCs w:val="24"/>
          </w:rPr>
          <w:fldChar w:fldCharType="end"/>
        </w:r>
      </w:p>
    </w:sdtContent>
  </w:sdt>
  <w:p w14:paraId="0DA17ACC"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7AB7"/>
    <w:multiLevelType w:val="multilevel"/>
    <w:tmpl w:val="42563666"/>
    <w:numStyleLink w:val="ListStyle"/>
  </w:abstractNum>
  <w:abstractNum w:abstractNumId="1"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 w15:restartNumberingAfterBreak="0">
    <w:nsid w:val="19B7480C"/>
    <w:multiLevelType w:val="multilevel"/>
    <w:tmpl w:val="298651D2"/>
    <w:numStyleLink w:val="PolicyMulti-level"/>
  </w:abstractNum>
  <w:abstractNum w:abstractNumId="3"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B96BC5"/>
    <w:multiLevelType w:val="multilevel"/>
    <w:tmpl w:val="A036AA5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144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5"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6" w15:restartNumberingAfterBreak="0">
    <w:nsid w:val="28E8762F"/>
    <w:multiLevelType w:val="multilevel"/>
    <w:tmpl w:val="42563666"/>
    <w:numStyleLink w:val="ListStyle"/>
  </w:abstractNum>
  <w:abstractNum w:abstractNumId="7" w15:restartNumberingAfterBreak="0">
    <w:nsid w:val="31D15EB1"/>
    <w:multiLevelType w:val="hybridMultilevel"/>
    <w:tmpl w:val="E7F8CD7E"/>
    <w:lvl w:ilvl="0" w:tplc="5576281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3820BF2"/>
    <w:multiLevelType w:val="multilevel"/>
    <w:tmpl w:val="42563666"/>
    <w:numStyleLink w:val="ListStyle"/>
  </w:abstractNum>
  <w:abstractNum w:abstractNumId="10" w15:restartNumberingAfterBreak="0">
    <w:nsid w:val="53AA73A1"/>
    <w:multiLevelType w:val="multilevel"/>
    <w:tmpl w:val="77B03416"/>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1" w15:restartNumberingAfterBreak="0">
    <w:nsid w:val="6AF21DC5"/>
    <w:multiLevelType w:val="multilevel"/>
    <w:tmpl w:val="1A2C832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2" w15:restartNumberingAfterBreak="0">
    <w:nsid w:val="6F027A6B"/>
    <w:multiLevelType w:val="multilevel"/>
    <w:tmpl w:val="42563666"/>
    <w:numStyleLink w:val="ListStyle"/>
  </w:abstractNum>
  <w:abstractNum w:abstractNumId="13"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2F857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F8553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5"/>
  </w:num>
  <w:num w:numId="3">
    <w:abstractNumId w:val="13"/>
  </w:num>
  <w:num w:numId="4">
    <w:abstractNumId w:val="11"/>
  </w:num>
  <w:num w:numId="5">
    <w:abstractNumId w:val="14"/>
  </w:num>
  <w:num w:numId="6">
    <w:abstractNumId w:val="11"/>
    <w:lvlOverride w:ilvl="0">
      <w:lvl w:ilvl="0">
        <w:start w:val="1"/>
        <w:numFmt w:val="decimal"/>
        <w:lvlText w:val="%1."/>
        <w:lvlJc w:val="left"/>
        <w:pPr>
          <w:ind w:left="720" w:hanging="720"/>
        </w:pPr>
        <w:rPr>
          <w:rFonts w:ascii="Century Gothic" w:hAnsi="Century Gothic" w:hint="default"/>
          <w:b/>
          <w:i w:val="0"/>
          <w:sz w:val="24"/>
        </w:rPr>
      </w:lvl>
    </w:lvlOverride>
    <w:lvlOverride w:ilvl="1">
      <w:lvl w:ilvl="1">
        <w:start w:val="1"/>
        <w:numFmt w:val="decimal"/>
        <w:lvlText w:val="%1.%2"/>
        <w:lvlJc w:val="left"/>
        <w:pPr>
          <w:ind w:left="720" w:hanging="720"/>
        </w:pPr>
        <w:rPr>
          <w:rFonts w:ascii="Century Gothic" w:hAnsi="Century Gothic" w:hint="default"/>
          <w:sz w:val="24"/>
        </w:rPr>
      </w:lvl>
    </w:lvlOverride>
    <w:lvlOverride w:ilvl="2">
      <w:lvl w:ilvl="2">
        <w:start w:val="1"/>
        <w:numFmt w:val="lowerLetter"/>
        <w:lvlText w:val="%3)"/>
        <w:lvlJc w:val="left"/>
        <w:pPr>
          <w:ind w:left="720" w:firstLine="0"/>
        </w:pPr>
        <w:rPr>
          <w:rFonts w:hint="default"/>
        </w:rPr>
      </w:lvl>
    </w:lvlOverride>
    <w:lvlOverride w:ilvl="3">
      <w:lvl w:ilvl="3">
        <w:start w:val="1"/>
        <w:numFmt w:val="decimal"/>
        <w:lvlText w:val="(%4)"/>
        <w:lvlJc w:val="left"/>
        <w:pPr>
          <w:ind w:left="720" w:hanging="720"/>
        </w:pPr>
        <w:rPr>
          <w:rFonts w:hint="default"/>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7">
    <w:abstractNumId w:val="5"/>
  </w:num>
  <w:num w:numId="8">
    <w:abstractNumId w:val="2"/>
  </w:num>
  <w:num w:numId="9">
    <w:abstractNumId w:val="4"/>
  </w:num>
  <w:num w:numId="10">
    <w:abstractNumId w:val="7"/>
  </w:num>
  <w:num w:numId="11">
    <w:abstractNumId w:val="10"/>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2"/>
  </w:num>
  <w:num w:numId="17">
    <w:abstractNumId w:val="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023"/>
    <w:rsid w:val="00000C05"/>
    <w:rsid w:val="00026BD8"/>
    <w:rsid w:val="00076112"/>
    <w:rsid w:val="000819CA"/>
    <w:rsid w:val="0009602B"/>
    <w:rsid w:val="00164E6B"/>
    <w:rsid w:val="00176CCD"/>
    <w:rsid w:val="001A5BC1"/>
    <w:rsid w:val="001E3C63"/>
    <w:rsid w:val="001F2604"/>
    <w:rsid w:val="0020760E"/>
    <w:rsid w:val="0021095A"/>
    <w:rsid w:val="00214386"/>
    <w:rsid w:val="002745A2"/>
    <w:rsid w:val="00282B9A"/>
    <w:rsid w:val="00293CAB"/>
    <w:rsid w:val="002D14C2"/>
    <w:rsid w:val="002D47E9"/>
    <w:rsid w:val="003207E9"/>
    <w:rsid w:val="0037295F"/>
    <w:rsid w:val="00375B7C"/>
    <w:rsid w:val="003B2DAF"/>
    <w:rsid w:val="00440735"/>
    <w:rsid w:val="0045113F"/>
    <w:rsid w:val="004B26BE"/>
    <w:rsid w:val="00505FA8"/>
    <w:rsid w:val="00586D16"/>
    <w:rsid w:val="005B67C3"/>
    <w:rsid w:val="005C78E9"/>
    <w:rsid w:val="005E7986"/>
    <w:rsid w:val="00602023"/>
    <w:rsid w:val="00713A19"/>
    <w:rsid w:val="00870E14"/>
    <w:rsid w:val="008A2003"/>
    <w:rsid w:val="00944D84"/>
    <w:rsid w:val="00A05851"/>
    <w:rsid w:val="00A50AC9"/>
    <w:rsid w:val="00AA1ACD"/>
    <w:rsid w:val="00B31685"/>
    <w:rsid w:val="00BB3265"/>
    <w:rsid w:val="00C05D29"/>
    <w:rsid w:val="00C7797B"/>
    <w:rsid w:val="00E35B89"/>
    <w:rsid w:val="00E6277C"/>
    <w:rsid w:val="00F32783"/>
    <w:rsid w:val="00F35099"/>
    <w:rsid w:val="00F817D7"/>
    <w:rsid w:val="00F83832"/>
    <w:rsid w:val="00FA0C74"/>
    <w:rsid w:val="00FA7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F12FD"/>
  <w15:chartTrackingRefBased/>
  <w15:docId w15:val="{F51CFC2A-B7EC-4785-926A-37F2B002D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9"/>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3"/>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18"/>
      </w:numPr>
      <w:spacing w:line="480" w:lineRule="auto"/>
    </w:pPr>
  </w:style>
  <w:style w:type="paragraph" w:customStyle="1" w:styleId="PolicyLevel2">
    <w:name w:val="Policy Level 2"/>
    <w:basedOn w:val="Level2"/>
    <w:link w:val="PolicyLevel2Char"/>
    <w:qFormat/>
    <w:rsid w:val="00F83832"/>
    <w:pPr>
      <w:numPr>
        <w:ilvl w:val="1"/>
        <w:numId w:val="18"/>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7"/>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12"/>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paragraph" w:customStyle="1" w:styleId="Default">
    <w:name w:val="Default"/>
    <w:rsid w:val="0060202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isam\Downloads\Policy%20(Bagint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996b4cc7fc1dfd50c5b0737b98e1831a">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659ac283eb579ef91d1d89eb9afd56e8"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CHQSV24K64ZZ-1871485229-1049</_dlc_DocId>
    <_dlc_DocIdUrl xmlns="30bd344b-0889-4533-acbc-0676ad904818">
      <Url>https://thriveeducationpartnership.sharepoint.com/sites/ThrivePolicies/_layouts/15/DocIdRedir.aspx?ID=CHQSV24K64ZZ-1871485229-1049</Url>
      <Description>CHQSV24K64ZZ-1871485229-1049</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35BA64-916C-4211-A074-C71F70086EEE}">
  <ds:schemaRefs>
    <ds:schemaRef ds:uri="http://schemas.microsoft.com/sharepoint/events"/>
  </ds:schemaRefs>
</ds:datastoreItem>
</file>

<file path=customXml/itemProps2.xml><?xml version="1.0" encoding="utf-8"?>
<ds:datastoreItem xmlns:ds="http://schemas.openxmlformats.org/officeDocument/2006/customXml" ds:itemID="{D25730F7-8F55-4AC2-A65D-94A02F5F4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0AFC42-951C-4C39-857C-AA7985C70F65}">
  <ds:schemaRefs>
    <ds:schemaRef ds:uri="http://schemas.microsoft.com/office/2006/metadata/properties"/>
    <ds:schemaRef ds:uri="http://schemas.microsoft.com/office/infopath/2007/PartnerControls"/>
    <ds:schemaRef ds:uri="30bd344b-0889-4533-acbc-0676ad904818"/>
  </ds:schemaRefs>
</ds:datastoreItem>
</file>

<file path=customXml/itemProps4.xml><?xml version="1.0" encoding="utf-8"?>
<ds:datastoreItem xmlns:ds="http://schemas.openxmlformats.org/officeDocument/2006/customXml" ds:itemID="{A1BCB9CC-32C5-4086-AA78-83D894E3805D}">
  <ds:schemaRefs>
    <ds:schemaRef ds:uri="http://schemas.openxmlformats.org/officeDocument/2006/bibliography"/>
  </ds:schemaRefs>
</ds:datastoreItem>
</file>

<file path=customXml/itemProps5.xml><?xml version="1.0" encoding="utf-8"?>
<ds:datastoreItem xmlns:ds="http://schemas.openxmlformats.org/officeDocument/2006/customXml" ds:itemID="{4310896D-2FA1-411E-AF98-C89E4913E0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Policy (Baginton).dotx</Template>
  <TotalTime>4</TotalTime>
  <Pages>4</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Luisa Miller</cp:lastModifiedBy>
  <cp:revision>2</cp:revision>
  <dcterms:created xsi:type="dcterms:W3CDTF">2026-06-03T16:01:00Z</dcterms:created>
  <dcterms:modified xsi:type="dcterms:W3CDTF">2026-06-03T16:01:00Z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_dlc_DocIdItemGuid">
    <vt:lpwstr>22e6b652-7824-4313-a6ca-62e84cf4ab81</vt:lpwstr>
  </property>
</Properties>
</file>